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C4B96" w14:textId="3676C4EA" w:rsidR="00FE5C7B" w:rsidRPr="00D33829" w:rsidRDefault="00FE5C7B" w:rsidP="00FE5C7B">
      <w:pPr>
        <w:spacing w:line="360" w:lineRule="auto"/>
        <w:ind w:firstLine="426"/>
        <w:jc w:val="center"/>
        <w:rPr>
          <w:sz w:val="28"/>
          <w:szCs w:val="28"/>
          <w:u w:val="single"/>
        </w:rPr>
      </w:pPr>
      <w:r>
        <w:rPr>
          <w:rFonts w:eastAsia="Verdana"/>
          <w:b/>
          <w:bCs/>
          <w:sz w:val="28"/>
          <w:szCs w:val="28"/>
          <w:u w:val="single"/>
        </w:rPr>
        <w:t>PROJETO DE LEI</w:t>
      </w:r>
      <w:r w:rsidRPr="00D33829">
        <w:rPr>
          <w:rFonts w:eastAsia="Verdana"/>
          <w:b/>
          <w:sz w:val="28"/>
          <w:szCs w:val="28"/>
          <w:u w:val="single"/>
        </w:rPr>
        <w:t xml:space="preserve"> </w:t>
      </w:r>
      <w:r w:rsidRPr="00D33829">
        <w:rPr>
          <w:rFonts w:eastAsia="Verdana"/>
          <w:b/>
          <w:bCs/>
          <w:sz w:val="28"/>
          <w:szCs w:val="28"/>
          <w:u w:val="single"/>
        </w:rPr>
        <w:t>N.º</w:t>
      </w:r>
      <w:r w:rsidR="001D0AAA">
        <w:rPr>
          <w:rFonts w:eastAsia="Verdana"/>
          <w:b/>
          <w:sz w:val="28"/>
          <w:szCs w:val="28"/>
          <w:u w:val="single"/>
        </w:rPr>
        <w:t xml:space="preserve"> 142</w:t>
      </w:r>
      <w:r w:rsidRPr="00D33829">
        <w:rPr>
          <w:rFonts w:eastAsia="Verdana"/>
          <w:b/>
          <w:sz w:val="28"/>
          <w:szCs w:val="28"/>
          <w:u w:val="single"/>
        </w:rPr>
        <w:t>/</w:t>
      </w:r>
      <w:r w:rsidRPr="00D33829">
        <w:rPr>
          <w:rFonts w:eastAsia="Verdana"/>
          <w:b/>
          <w:bCs/>
          <w:sz w:val="28"/>
          <w:szCs w:val="28"/>
          <w:u w:val="single"/>
        </w:rPr>
        <w:t>2022</w:t>
      </w:r>
    </w:p>
    <w:p w14:paraId="330C870B" w14:textId="77777777" w:rsidR="00FE5C7B" w:rsidRDefault="00FE5C7B" w:rsidP="00FE5C7B">
      <w:pPr>
        <w:spacing w:line="360" w:lineRule="auto"/>
        <w:rPr>
          <w:rFonts w:eastAsia="Verdana"/>
          <w:b/>
          <w:bCs/>
        </w:rPr>
      </w:pPr>
    </w:p>
    <w:p w14:paraId="02A58AC4" w14:textId="77777777" w:rsidR="00FE5C7B" w:rsidRDefault="00FE5C7B" w:rsidP="00FE5C7B">
      <w:pPr>
        <w:spacing w:line="360" w:lineRule="auto"/>
        <w:rPr>
          <w:rFonts w:eastAsia="Verdana"/>
          <w:b/>
          <w:bCs/>
        </w:rPr>
      </w:pPr>
    </w:p>
    <w:p w14:paraId="23C9258C" w14:textId="60240F28" w:rsidR="00FE5C7B" w:rsidRPr="002114E2" w:rsidRDefault="00FE5C7B" w:rsidP="000D3F47">
      <w:pPr>
        <w:spacing w:line="360" w:lineRule="auto"/>
        <w:ind w:left="3969"/>
        <w:jc w:val="both"/>
        <w:rPr>
          <w:b/>
        </w:rPr>
      </w:pPr>
      <w:r>
        <w:rPr>
          <w:b/>
        </w:rPr>
        <w:t>INSTITU</w:t>
      </w:r>
      <w:r w:rsidR="00085CF5">
        <w:rPr>
          <w:b/>
        </w:rPr>
        <w:t>I</w:t>
      </w:r>
      <w:r>
        <w:rPr>
          <w:b/>
        </w:rPr>
        <w:t xml:space="preserve"> NO CALENDÁRIO</w:t>
      </w:r>
      <w:r w:rsidR="000021C0">
        <w:rPr>
          <w:b/>
        </w:rPr>
        <w:t xml:space="preserve"> OFICIAL</w:t>
      </w:r>
      <w:r>
        <w:rPr>
          <w:b/>
        </w:rPr>
        <w:t xml:space="preserve"> MUNICIPAL O DIA DE VALORIZAÇÃO DO</w:t>
      </w:r>
      <w:r w:rsidR="005B6C9C">
        <w:rPr>
          <w:b/>
        </w:rPr>
        <w:t>S</w:t>
      </w:r>
      <w:r>
        <w:rPr>
          <w:b/>
        </w:rPr>
        <w:t xml:space="preserve"> CONSELHEIRO</w:t>
      </w:r>
      <w:r w:rsidR="005B6C9C">
        <w:rPr>
          <w:b/>
        </w:rPr>
        <w:t>S</w:t>
      </w:r>
      <w:r>
        <w:rPr>
          <w:b/>
        </w:rPr>
        <w:t xml:space="preserve"> TUTELAR</w:t>
      </w:r>
      <w:r w:rsidR="005B6C9C">
        <w:rPr>
          <w:b/>
        </w:rPr>
        <w:t>ES</w:t>
      </w:r>
      <w:r w:rsidR="000D3F47">
        <w:rPr>
          <w:b/>
        </w:rPr>
        <w:t>.</w:t>
      </w:r>
    </w:p>
    <w:p w14:paraId="76B22302" w14:textId="77777777" w:rsidR="00FE5C7B" w:rsidRDefault="00FE5C7B" w:rsidP="00FE5C7B">
      <w:pPr>
        <w:spacing w:line="360" w:lineRule="auto"/>
        <w:rPr>
          <w:rFonts w:eastAsia="Verdana"/>
          <w:b/>
          <w:bCs/>
        </w:rPr>
      </w:pPr>
    </w:p>
    <w:p w14:paraId="2AF5E895" w14:textId="77777777" w:rsidR="00FE5C7B" w:rsidRDefault="00FE5C7B" w:rsidP="00FE5C7B">
      <w:pPr>
        <w:spacing w:line="360" w:lineRule="auto"/>
        <w:rPr>
          <w:rFonts w:eastAsia="Verdana"/>
          <w:b/>
          <w:bCs/>
        </w:rPr>
      </w:pPr>
    </w:p>
    <w:p w14:paraId="36E8627D" w14:textId="77777777" w:rsidR="00FE5C7B" w:rsidRDefault="00FE5C7B" w:rsidP="00FE5C7B">
      <w:pPr>
        <w:spacing w:line="360" w:lineRule="auto"/>
        <w:rPr>
          <w:rFonts w:eastAsia="Verdana"/>
          <w:b/>
          <w:bCs/>
        </w:rPr>
      </w:pPr>
    </w:p>
    <w:p w14:paraId="0C171E65" w14:textId="77777777" w:rsidR="00FE5C7B" w:rsidRPr="004C38A1" w:rsidRDefault="00FE5C7B" w:rsidP="00FE5C7B">
      <w:pPr>
        <w:spacing w:line="360" w:lineRule="auto"/>
        <w:rPr>
          <w:rFonts w:eastAsia="Verdana"/>
          <w:b/>
        </w:rPr>
      </w:pPr>
      <w:r w:rsidRPr="004C38A1">
        <w:rPr>
          <w:rFonts w:eastAsia="Verdana"/>
          <w:b/>
          <w:bCs/>
        </w:rPr>
        <w:t>Senhor Presidente,</w:t>
      </w:r>
    </w:p>
    <w:p w14:paraId="6DF5B905" w14:textId="77777777" w:rsidR="00FE5C7B" w:rsidRPr="004C38A1" w:rsidRDefault="00FE5C7B" w:rsidP="00FE5C7B">
      <w:pPr>
        <w:tabs>
          <w:tab w:val="left" w:pos="6104"/>
        </w:tabs>
        <w:spacing w:line="360" w:lineRule="auto"/>
        <w:rPr>
          <w:rFonts w:eastAsia="Verdana"/>
          <w:b/>
          <w:bCs/>
        </w:rPr>
      </w:pPr>
      <w:r w:rsidRPr="004C38A1">
        <w:rPr>
          <w:rFonts w:eastAsia="Verdana"/>
          <w:b/>
          <w:bCs/>
        </w:rPr>
        <w:t>Senhores Vereadores,</w:t>
      </w:r>
      <w:r>
        <w:rPr>
          <w:rFonts w:eastAsia="Verdana"/>
          <w:b/>
          <w:bCs/>
        </w:rPr>
        <w:tab/>
      </w:r>
    </w:p>
    <w:p w14:paraId="06C7D4BA" w14:textId="77777777" w:rsidR="00FE5C7B" w:rsidRPr="004C38A1" w:rsidRDefault="00FE5C7B" w:rsidP="00FE5C7B">
      <w:pPr>
        <w:spacing w:line="360" w:lineRule="auto"/>
        <w:rPr>
          <w:rFonts w:eastAsia="Verdana"/>
          <w:b/>
          <w:bCs/>
        </w:rPr>
      </w:pPr>
      <w:r w:rsidRPr="004C38A1">
        <w:rPr>
          <w:rFonts w:eastAsia="Verdana"/>
          <w:b/>
          <w:bCs/>
        </w:rPr>
        <w:t>Senhora</w:t>
      </w:r>
      <w:r>
        <w:rPr>
          <w:rFonts w:eastAsia="Verdana"/>
          <w:b/>
          <w:bCs/>
        </w:rPr>
        <w:t>s</w:t>
      </w:r>
      <w:r w:rsidRPr="004C38A1">
        <w:rPr>
          <w:rFonts w:eastAsia="Verdana"/>
          <w:b/>
          <w:bCs/>
        </w:rPr>
        <w:t xml:space="preserve"> Vereadora</w:t>
      </w:r>
      <w:r>
        <w:rPr>
          <w:rFonts w:eastAsia="Verdana"/>
          <w:b/>
          <w:bCs/>
        </w:rPr>
        <w:t>s</w:t>
      </w:r>
      <w:r w:rsidRPr="004C38A1">
        <w:rPr>
          <w:rFonts w:eastAsia="Verdana"/>
          <w:b/>
          <w:bCs/>
        </w:rPr>
        <w:t>,</w:t>
      </w:r>
    </w:p>
    <w:p w14:paraId="3B38AA3A" w14:textId="77777777" w:rsidR="00FE5C7B" w:rsidRPr="004C38A1" w:rsidRDefault="00FE5C7B" w:rsidP="00FE5C7B">
      <w:pPr>
        <w:spacing w:line="360" w:lineRule="auto"/>
        <w:rPr>
          <w:rFonts w:eastAsia="Verdana"/>
        </w:rPr>
      </w:pPr>
    </w:p>
    <w:p w14:paraId="07E757ED" w14:textId="77777777" w:rsidR="00FE5C7B" w:rsidRPr="004C38A1" w:rsidRDefault="00FE5C7B" w:rsidP="00FE5C7B">
      <w:pPr>
        <w:spacing w:line="360" w:lineRule="auto"/>
        <w:rPr>
          <w:rFonts w:eastAsia="Verdana"/>
        </w:rPr>
      </w:pPr>
    </w:p>
    <w:p w14:paraId="5124E54E" w14:textId="77777777" w:rsidR="00FE5C7B" w:rsidRDefault="00FE5C7B" w:rsidP="00FE5C7B">
      <w:pPr>
        <w:spacing w:line="360" w:lineRule="auto"/>
        <w:jc w:val="both"/>
      </w:pPr>
      <w:r>
        <w:t>A CÂMARA MUNICIPAL DE VEREADORES DE PARAUAPEBAS, ESTADO DO PARÁ, APROVOU E EU, PREFEITO MUNICIPAL, SANCIONO E PROMULGO A SEGUINTE LEI:</w:t>
      </w:r>
    </w:p>
    <w:p w14:paraId="0F7DC2BF" w14:textId="77777777" w:rsidR="00FE5C7B" w:rsidRDefault="00FE5C7B" w:rsidP="00FE5C7B">
      <w:pPr>
        <w:spacing w:line="360" w:lineRule="auto"/>
        <w:jc w:val="both"/>
      </w:pPr>
    </w:p>
    <w:p w14:paraId="2D50360C" w14:textId="3FF928CC" w:rsidR="002A1124" w:rsidRDefault="000D3F47" w:rsidP="00AB2660">
      <w:pPr>
        <w:tabs>
          <w:tab w:val="left" w:pos="567"/>
        </w:tabs>
        <w:spacing w:line="360" w:lineRule="auto"/>
        <w:jc w:val="both"/>
        <w:rPr>
          <w:color w:val="000000"/>
        </w:rPr>
      </w:pPr>
      <w:r w:rsidRPr="000D3F47">
        <w:rPr>
          <w:color w:val="000000"/>
          <w:shd w:val="clear" w:color="auto" w:fill="FFFFFF"/>
        </w:rPr>
        <w:t xml:space="preserve">Art. 1º - Fica instituído o Dia </w:t>
      </w:r>
      <w:r>
        <w:rPr>
          <w:color w:val="000000"/>
          <w:shd w:val="clear" w:color="auto" w:fill="FFFFFF"/>
        </w:rPr>
        <w:t xml:space="preserve">de </w:t>
      </w:r>
      <w:r w:rsidR="00AB2660">
        <w:rPr>
          <w:color w:val="000000"/>
          <w:shd w:val="clear" w:color="auto" w:fill="FFFFFF"/>
        </w:rPr>
        <w:t>V</w:t>
      </w:r>
      <w:r>
        <w:rPr>
          <w:color w:val="000000"/>
          <w:shd w:val="clear" w:color="auto" w:fill="FFFFFF"/>
        </w:rPr>
        <w:t xml:space="preserve">alorização </w:t>
      </w:r>
      <w:r w:rsidRPr="000D3F47">
        <w:rPr>
          <w:color w:val="000000"/>
          <w:shd w:val="clear" w:color="auto" w:fill="FFFFFF"/>
        </w:rPr>
        <w:t>do</w:t>
      </w:r>
      <w:r w:rsidR="000021C0">
        <w:rPr>
          <w:color w:val="000000"/>
          <w:shd w:val="clear" w:color="auto" w:fill="FFFFFF"/>
        </w:rPr>
        <w:t>s</w:t>
      </w:r>
      <w:r w:rsidRPr="000D3F47">
        <w:rPr>
          <w:color w:val="000000"/>
          <w:shd w:val="clear" w:color="auto" w:fill="FFFFFF"/>
        </w:rPr>
        <w:t xml:space="preserve"> Conselheiro</w:t>
      </w:r>
      <w:r w:rsidR="000021C0">
        <w:rPr>
          <w:color w:val="000000"/>
          <w:shd w:val="clear" w:color="auto" w:fill="FFFFFF"/>
        </w:rPr>
        <w:t>s</w:t>
      </w:r>
      <w:r w:rsidRPr="000D3F47">
        <w:rPr>
          <w:color w:val="000000"/>
          <w:shd w:val="clear" w:color="auto" w:fill="FFFFFF"/>
        </w:rPr>
        <w:t xml:space="preserve"> Tutelar</w:t>
      </w:r>
      <w:r w:rsidR="000021C0">
        <w:rPr>
          <w:color w:val="000000"/>
          <w:shd w:val="clear" w:color="auto" w:fill="FFFFFF"/>
        </w:rPr>
        <w:t>es</w:t>
      </w:r>
      <w:r w:rsidRPr="000D3F47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Pr="000D3F47">
        <w:rPr>
          <w:color w:val="000000"/>
          <w:shd w:val="clear" w:color="auto" w:fill="FFFFFF"/>
        </w:rPr>
        <w:t xml:space="preserve"> a ser comemorado no dia </w:t>
      </w:r>
      <w:r w:rsidR="002A1124">
        <w:rPr>
          <w:color w:val="000000"/>
          <w:shd w:val="clear" w:color="auto" w:fill="FFFFFF"/>
        </w:rPr>
        <w:t>18 de Novembro</w:t>
      </w:r>
      <w:r w:rsidRPr="000D3F47">
        <w:rPr>
          <w:color w:val="000000"/>
          <w:shd w:val="clear" w:color="auto" w:fill="FFFFFF"/>
        </w:rPr>
        <w:t xml:space="preserve">, juntamente com o Dia </w:t>
      </w:r>
      <w:r w:rsidR="002A1124">
        <w:rPr>
          <w:color w:val="000000"/>
          <w:shd w:val="clear" w:color="auto" w:fill="FFFFFF"/>
        </w:rPr>
        <w:t>Nacional</w:t>
      </w:r>
      <w:r w:rsidRPr="000D3F47">
        <w:rPr>
          <w:color w:val="000000"/>
          <w:shd w:val="clear" w:color="auto" w:fill="FFFFFF"/>
        </w:rPr>
        <w:t xml:space="preserve"> do Conselheiro Tutelar.</w:t>
      </w:r>
      <w:r w:rsidRPr="000D3F47">
        <w:rPr>
          <w:color w:val="000000"/>
        </w:rPr>
        <w:br/>
      </w:r>
      <w:r w:rsidRPr="000D3F47">
        <w:rPr>
          <w:color w:val="000000"/>
        </w:rPr>
        <w:br/>
      </w:r>
      <w:r w:rsidRPr="000D3F47">
        <w:rPr>
          <w:color w:val="000000"/>
          <w:shd w:val="clear" w:color="auto" w:fill="FFFFFF"/>
        </w:rPr>
        <w:t>Art. 2º - O dia que trata esta lei passa a integrar o calendário oficial do Município.</w:t>
      </w:r>
      <w:r w:rsidRPr="000D3F47">
        <w:rPr>
          <w:color w:val="000000"/>
        </w:rPr>
        <w:br/>
      </w:r>
      <w:r w:rsidRPr="000D3F47">
        <w:rPr>
          <w:color w:val="000000"/>
        </w:rPr>
        <w:br/>
      </w:r>
      <w:r w:rsidRPr="000D3F47">
        <w:rPr>
          <w:color w:val="000000"/>
          <w:shd w:val="clear" w:color="auto" w:fill="FFFFFF"/>
        </w:rPr>
        <w:t xml:space="preserve">Art. 3º - O </w:t>
      </w:r>
      <w:r w:rsidR="00AB2660" w:rsidRPr="000D3F47">
        <w:rPr>
          <w:color w:val="000000"/>
          <w:shd w:val="clear" w:color="auto" w:fill="FFFFFF"/>
        </w:rPr>
        <w:t xml:space="preserve">Dia </w:t>
      </w:r>
      <w:r w:rsidR="00AB2660">
        <w:rPr>
          <w:color w:val="000000"/>
          <w:shd w:val="clear" w:color="auto" w:fill="FFFFFF"/>
        </w:rPr>
        <w:t xml:space="preserve">de Valorização </w:t>
      </w:r>
      <w:r w:rsidR="00AB2660" w:rsidRPr="000D3F47">
        <w:rPr>
          <w:color w:val="000000"/>
          <w:shd w:val="clear" w:color="auto" w:fill="FFFFFF"/>
        </w:rPr>
        <w:t>do</w:t>
      </w:r>
      <w:r w:rsidR="000021C0">
        <w:rPr>
          <w:color w:val="000000"/>
          <w:shd w:val="clear" w:color="auto" w:fill="FFFFFF"/>
        </w:rPr>
        <w:t>s</w:t>
      </w:r>
      <w:r w:rsidR="00AB2660" w:rsidRPr="000D3F47">
        <w:rPr>
          <w:color w:val="000000"/>
          <w:shd w:val="clear" w:color="auto" w:fill="FFFFFF"/>
        </w:rPr>
        <w:t xml:space="preserve"> </w:t>
      </w:r>
      <w:proofErr w:type="spellStart"/>
      <w:r w:rsidR="00AB2660" w:rsidRPr="000D3F47">
        <w:rPr>
          <w:color w:val="000000"/>
          <w:shd w:val="clear" w:color="auto" w:fill="FFFFFF"/>
        </w:rPr>
        <w:t>Conselheiro</w:t>
      </w:r>
      <w:r w:rsidR="000021C0">
        <w:rPr>
          <w:color w:val="000000"/>
          <w:shd w:val="clear" w:color="auto" w:fill="FFFFFF"/>
        </w:rPr>
        <w:t>s</w:t>
      </w:r>
      <w:r w:rsidR="00AB2660" w:rsidRPr="000D3F47">
        <w:rPr>
          <w:color w:val="000000"/>
          <w:shd w:val="clear" w:color="auto" w:fill="FFFFFF"/>
        </w:rPr>
        <w:t>Tutelar</w:t>
      </w:r>
      <w:r w:rsidR="000021C0">
        <w:rPr>
          <w:color w:val="000000"/>
          <w:shd w:val="clear" w:color="auto" w:fill="FFFFFF"/>
        </w:rPr>
        <w:t>es</w:t>
      </w:r>
      <w:proofErr w:type="spellEnd"/>
      <w:r w:rsidR="00AB2660" w:rsidRPr="000D3F47">
        <w:rPr>
          <w:color w:val="000000"/>
          <w:shd w:val="clear" w:color="auto" w:fill="FFFFFF"/>
        </w:rPr>
        <w:t xml:space="preserve"> </w:t>
      </w:r>
      <w:r w:rsidRPr="000D3F47">
        <w:rPr>
          <w:color w:val="000000"/>
          <w:shd w:val="clear" w:color="auto" w:fill="FFFFFF"/>
        </w:rPr>
        <w:t xml:space="preserve">tem como objetivo </w:t>
      </w:r>
      <w:r w:rsidR="0098005C">
        <w:t xml:space="preserve">homenagear e reconhecer a importância do </w:t>
      </w:r>
      <w:r w:rsidRPr="000D3F47">
        <w:rPr>
          <w:color w:val="000000"/>
          <w:shd w:val="clear" w:color="auto" w:fill="FFFFFF"/>
        </w:rPr>
        <w:t>Conselheiro Tutelar, o qual é considerado pela Lei Federal nº. 8.069/1990 – Estatuto da Criança e do Adolescente um serviço público relevante</w:t>
      </w:r>
      <w:r w:rsidR="0098005C">
        <w:rPr>
          <w:color w:val="000000"/>
          <w:shd w:val="clear" w:color="auto" w:fill="FFFFFF"/>
        </w:rPr>
        <w:t xml:space="preserve">, </w:t>
      </w:r>
      <w:proofErr w:type="gramStart"/>
      <w:r w:rsidR="0098005C">
        <w:rPr>
          <w:color w:val="000000"/>
          <w:shd w:val="clear" w:color="auto" w:fill="FFFFFF"/>
        </w:rPr>
        <w:t>sendo portanto</w:t>
      </w:r>
      <w:proofErr w:type="gramEnd"/>
      <w:r w:rsidR="0098005C">
        <w:rPr>
          <w:color w:val="000000"/>
          <w:shd w:val="clear" w:color="auto" w:fill="FFFFFF"/>
        </w:rPr>
        <w:t xml:space="preserve"> </w:t>
      </w:r>
      <w:r w:rsidR="0098005C">
        <w:t>imprescindível para consolidação da proteção integral infanto-juvenil em âmbito municipal</w:t>
      </w:r>
      <w:r w:rsidRPr="000D3F47">
        <w:rPr>
          <w:color w:val="000000"/>
          <w:shd w:val="clear" w:color="auto" w:fill="FFFFFF"/>
        </w:rPr>
        <w:t>.</w:t>
      </w:r>
    </w:p>
    <w:p w14:paraId="79363DAD" w14:textId="7B60556F" w:rsidR="002A1124" w:rsidRPr="007D3A71" w:rsidRDefault="002A1124" w:rsidP="00AB2660">
      <w:pPr>
        <w:autoSpaceDE w:val="0"/>
        <w:autoSpaceDN w:val="0"/>
        <w:adjustRightInd w:val="0"/>
        <w:spacing w:line="360" w:lineRule="auto"/>
        <w:jc w:val="both"/>
        <w:rPr>
          <w:rFonts w:eastAsia="Arial"/>
          <w:lang w:eastAsia="zh-CN"/>
        </w:rPr>
      </w:pPr>
      <w:r w:rsidRPr="007D3A71">
        <w:rPr>
          <w:rFonts w:eastAsia="Arial"/>
          <w:lang w:eastAsia="zh-CN"/>
        </w:rPr>
        <w:lastRenderedPageBreak/>
        <w:t>ART. 4º A critério do poder executivo, serão organizados eventos por entidades</w:t>
      </w:r>
      <w:r>
        <w:rPr>
          <w:rFonts w:eastAsia="Arial"/>
          <w:lang w:eastAsia="zh-CN"/>
        </w:rPr>
        <w:t xml:space="preserve"> </w:t>
      </w:r>
      <w:r w:rsidRPr="007D3A71">
        <w:rPr>
          <w:rFonts w:eastAsia="Arial"/>
          <w:lang w:eastAsia="zh-CN"/>
        </w:rPr>
        <w:t>públicas e privadas, além de organizações sem fins lucrativos.</w:t>
      </w:r>
    </w:p>
    <w:p w14:paraId="1B43CAFF" w14:textId="14F63920" w:rsidR="00D47CD8" w:rsidRDefault="000D3F47" w:rsidP="00AB2660">
      <w:pPr>
        <w:tabs>
          <w:tab w:val="left" w:pos="567"/>
        </w:tabs>
        <w:spacing w:line="360" w:lineRule="auto"/>
        <w:jc w:val="both"/>
        <w:rPr>
          <w:color w:val="000000"/>
          <w:shd w:val="clear" w:color="auto" w:fill="FFFFFF"/>
        </w:rPr>
      </w:pPr>
      <w:r w:rsidRPr="000D3F47">
        <w:rPr>
          <w:color w:val="000000"/>
        </w:rPr>
        <w:br/>
      </w:r>
      <w:r w:rsidRPr="000D3F47">
        <w:rPr>
          <w:color w:val="000000"/>
          <w:shd w:val="clear" w:color="auto" w:fill="FFFFFF"/>
        </w:rPr>
        <w:t xml:space="preserve">Art. </w:t>
      </w:r>
      <w:r w:rsidR="002A1124">
        <w:rPr>
          <w:color w:val="000000"/>
          <w:shd w:val="clear" w:color="auto" w:fill="FFFFFF"/>
        </w:rPr>
        <w:t>5</w:t>
      </w:r>
      <w:r w:rsidRPr="000D3F47">
        <w:rPr>
          <w:color w:val="000000"/>
          <w:shd w:val="clear" w:color="auto" w:fill="FFFFFF"/>
        </w:rPr>
        <w:t>º - Esta Lei entra em vigor na data de sua Publicação, revogando as disposições em contrário.</w:t>
      </w:r>
    </w:p>
    <w:p w14:paraId="44FA2E68" w14:textId="4CD324F2" w:rsidR="002A1124" w:rsidRDefault="002A1124" w:rsidP="000D3F47">
      <w:pPr>
        <w:tabs>
          <w:tab w:val="left" w:pos="567"/>
        </w:tabs>
        <w:spacing w:line="360" w:lineRule="auto"/>
        <w:jc w:val="both"/>
        <w:rPr>
          <w:color w:val="000000"/>
          <w:shd w:val="clear" w:color="auto" w:fill="FFFFFF"/>
        </w:rPr>
      </w:pPr>
    </w:p>
    <w:p w14:paraId="568AC0B2" w14:textId="3F397953" w:rsidR="002A1124" w:rsidRDefault="002A1124" w:rsidP="002A1124">
      <w:pPr>
        <w:spacing w:line="360" w:lineRule="auto"/>
        <w:jc w:val="right"/>
      </w:pPr>
      <w:r>
        <w:rPr>
          <w:rFonts w:eastAsia="Arial"/>
          <w:lang w:eastAsia="zh-CN"/>
        </w:rPr>
        <w:t>Parauapebas</w:t>
      </w:r>
      <w:r w:rsidRPr="007D3A71">
        <w:rPr>
          <w:rFonts w:eastAsia="Arial"/>
          <w:lang w:eastAsia="zh-CN"/>
        </w:rPr>
        <w:t xml:space="preserve">, </w:t>
      </w:r>
      <w:r>
        <w:rPr>
          <w:rFonts w:eastAsia="Arial"/>
          <w:lang w:eastAsia="zh-CN"/>
        </w:rPr>
        <w:t>23</w:t>
      </w:r>
      <w:r w:rsidRPr="007D3A71">
        <w:rPr>
          <w:rFonts w:eastAsia="Arial"/>
          <w:lang w:eastAsia="zh-CN"/>
        </w:rPr>
        <w:t xml:space="preserve"> de </w:t>
      </w:r>
      <w:proofErr w:type="gramStart"/>
      <w:r w:rsidR="000021C0">
        <w:rPr>
          <w:rFonts w:eastAsia="Arial"/>
          <w:lang w:eastAsia="zh-CN"/>
        </w:rPr>
        <w:t>Agosto</w:t>
      </w:r>
      <w:proofErr w:type="gramEnd"/>
      <w:r w:rsidRPr="007D3A71">
        <w:rPr>
          <w:rFonts w:eastAsia="Arial"/>
          <w:lang w:eastAsia="zh-CN"/>
        </w:rPr>
        <w:t xml:space="preserve"> de 20</w:t>
      </w:r>
      <w:r>
        <w:rPr>
          <w:rFonts w:eastAsia="Arial"/>
          <w:lang w:eastAsia="zh-CN"/>
        </w:rPr>
        <w:t>22</w:t>
      </w:r>
      <w:r w:rsidR="00085CF5">
        <w:rPr>
          <w:rFonts w:eastAsia="Arial"/>
          <w:lang w:eastAsia="zh-CN"/>
        </w:rPr>
        <w:t>.</w:t>
      </w:r>
    </w:p>
    <w:p w14:paraId="240F5DE2" w14:textId="77777777" w:rsidR="002A1124" w:rsidRDefault="002A1124" w:rsidP="002A1124"/>
    <w:p w14:paraId="7C916C2F" w14:textId="77777777" w:rsidR="002A1124" w:rsidRDefault="002A1124" w:rsidP="002A1124"/>
    <w:p w14:paraId="71F0330B" w14:textId="77777777" w:rsidR="002A1124" w:rsidRDefault="002A1124" w:rsidP="002A1124"/>
    <w:p w14:paraId="26E32376" w14:textId="77777777" w:rsidR="002A1124" w:rsidRDefault="002A1124" w:rsidP="002A1124"/>
    <w:p w14:paraId="72D42015" w14:textId="77777777" w:rsidR="002A1124" w:rsidRDefault="002A1124" w:rsidP="002A1124">
      <w:pPr>
        <w:jc w:val="center"/>
      </w:pPr>
      <w:r>
        <w:t>___________________________________________</w:t>
      </w:r>
    </w:p>
    <w:p w14:paraId="4EDFCB00" w14:textId="77777777" w:rsidR="002A1124" w:rsidRDefault="002A1124" w:rsidP="002A1124">
      <w:pPr>
        <w:jc w:val="center"/>
      </w:pPr>
      <w:r>
        <w:t>DARCI JOSÉ LERMEN</w:t>
      </w:r>
    </w:p>
    <w:p w14:paraId="7A7BA520" w14:textId="77777777" w:rsidR="002A1124" w:rsidRDefault="002A1124" w:rsidP="002A1124">
      <w:pPr>
        <w:jc w:val="center"/>
      </w:pPr>
      <w:r>
        <w:t>PREFEITO MUNICIPAL</w:t>
      </w:r>
    </w:p>
    <w:p w14:paraId="5B3D3799" w14:textId="297827B2" w:rsidR="002A1124" w:rsidRDefault="002A1124" w:rsidP="000D3F47">
      <w:pPr>
        <w:tabs>
          <w:tab w:val="left" w:pos="567"/>
        </w:tabs>
        <w:spacing w:line="360" w:lineRule="auto"/>
        <w:jc w:val="both"/>
        <w:rPr>
          <w:b/>
          <w:bCs/>
        </w:rPr>
      </w:pPr>
    </w:p>
    <w:p w14:paraId="62215EEB" w14:textId="626660B9" w:rsidR="00AB2660" w:rsidRDefault="00AB2660" w:rsidP="00AB2660">
      <w:pPr>
        <w:tabs>
          <w:tab w:val="left" w:pos="567"/>
        </w:tabs>
        <w:spacing w:line="360" w:lineRule="auto"/>
        <w:jc w:val="center"/>
        <w:rPr>
          <w:b/>
          <w:bCs/>
        </w:rPr>
      </w:pPr>
    </w:p>
    <w:p w14:paraId="0C998854" w14:textId="790FC04D" w:rsidR="00085CF5" w:rsidRDefault="00085CF5" w:rsidP="00AB2660">
      <w:pPr>
        <w:tabs>
          <w:tab w:val="left" w:pos="567"/>
        </w:tabs>
        <w:spacing w:line="360" w:lineRule="auto"/>
        <w:jc w:val="center"/>
        <w:rPr>
          <w:b/>
          <w:bCs/>
        </w:rPr>
      </w:pPr>
    </w:p>
    <w:p w14:paraId="6C51363E" w14:textId="029AD480" w:rsidR="00085CF5" w:rsidRDefault="00085CF5" w:rsidP="00AB2660">
      <w:pPr>
        <w:tabs>
          <w:tab w:val="left" w:pos="567"/>
        </w:tabs>
        <w:spacing w:line="360" w:lineRule="auto"/>
        <w:jc w:val="center"/>
        <w:rPr>
          <w:b/>
          <w:bCs/>
        </w:rPr>
      </w:pPr>
    </w:p>
    <w:p w14:paraId="08D6DC3D" w14:textId="35CBCA4F" w:rsidR="00085CF5" w:rsidRDefault="00085CF5" w:rsidP="00AB2660">
      <w:pPr>
        <w:tabs>
          <w:tab w:val="left" w:pos="567"/>
        </w:tabs>
        <w:spacing w:line="360" w:lineRule="auto"/>
        <w:jc w:val="center"/>
        <w:rPr>
          <w:b/>
          <w:bCs/>
        </w:rPr>
      </w:pPr>
    </w:p>
    <w:p w14:paraId="661D015E" w14:textId="01CA6B6A" w:rsidR="00085CF5" w:rsidRDefault="00085CF5" w:rsidP="00AB2660">
      <w:pPr>
        <w:tabs>
          <w:tab w:val="left" w:pos="567"/>
        </w:tabs>
        <w:spacing w:line="360" w:lineRule="auto"/>
        <w:jc w:val="center"/>
        <w:rPr>
          <w:b/>
          <w:bCs/>
        </w:rPr>
      </w:pPr>
    </w:p>
    <w:p w14:paraId="4D876313" w14:textId="5DF0B821" w:rsidR="00085CF5" w:rsidRDefault="00085CF5" w:rsidP="00AB2660">
      <w:pPr>
        <w:tabs>
          <w:tab w:val="left" w:pos="567"/>
        </w:tabs>
        <w:spacing w:line="360" w:lineRule="auto"/>
        <w:jc w:val="center"/>
        <w:rPr>
          <w:b/>
          <w:bCs/>
        </w:rPr>
      </w:pPr>
    </w:p>
    <w:p w14:paraId="76D4ADDD" w14:textId="581EFC5B" w:rsidR="00085CF5" w:rsidRDefault="00085CF5" w:rsidP="00AB2660">
      <w:pPr>
        <w:tabs>
          <w:tab w:val="left" w:pos="567"/>
        </w:tabs>
        <w:spacing w:line="360" w:lineRule="auto"/>
        <w:jc w:val="center"/>
        <w:rPr>
          <w:b/>
          <w:bCs/>
        </w:rPr>
      </w:pPr>
    </w:p>
    <w:p w14:paraId="37C41FAD" w14:textId="7A0009E9" w:rsidR="00085CF5" w:rsidRDefault="00085CF5" w:rsidP="00AB2660">
      <w:pPr>
        <w:tabs>
          <w:tab w:val="left" w:pos="567"/>
        </w:tabs>
        <w:spacing w:line="360" w:lineRule="auto"/>
        <w:jc w:val="center"/>
        <w:rPr>
          <w:b/>
          <w:bCs/>
        </w:rPr>
      </w:pPr>
    </w:p>
    <w:p w14:paraId="6E891638" w14:textId="1C2655D0" w:rsidR="00085CF5" w:rsidRDefault="00085CF5" w:rsidP="00AB2660">
      <w:pPr>
        <w:tabs>
          <w:tab w:val="left" w:pos="567"/>
        </w:tabs>
        <w:spacing w:line="360" w:lineRule="auto"/>
        <w:jc w:val="center"/>
        <w:rPr>
          <w:b/>
          <w:bCs/>
        </w:rPr>
      </w:pPr>
    </w:p>
    <w:p w14:paraId="05B6BC98" w14:textId="4E6DD741" w:rsidR="00085CF5" w:rsidRDefault="00085CF5" w:rsidP="00AB2660">
      <w:pPr>
        <w:tabs>
          <w:tab w:val="left" w:pos="567"/>
        </w:tabs>
        <w:spacing w:line="360" w:lineRule="auto"/>
        <w:jc w:val="center"/>
        <w:rPr>
          <w:b/>
          <w:bCs/>
        </w:rPr>
      </w:pPr>
    </w:p>
    <w:p w14:paraId="66E7AFC1" w14:textId="614E6277" w:rsidR="00085CF5" w:rsidRDefault="00085CF5" w:rsidP="00AB2660">
      <w:pPr>
        <w:tabs>
          <w:tab w:val="left" w:pos="567"/>
        </w:tabs>
        <w:spacing w:line="360" w:lineRule="auto"/>
        <w:jc w:val="center"/>
        <w:rPr>
          <w:b/>
          <w:bCs/>
        </w:rPr>
      </w:pPr>
    </w:p>
    <w:p w14:paraId="172469E4" w14:textId="6AFF1090" w:rsidR="00085CF5" w:rsidRDefault="00085CF5" w:rsidP="00AB2660">
      <w:pPr>
        <w:tabs>
          <w:tab w:val="left" w:pos="567"/>
        </w:tabs>
        <w:spacing w:line="360" w:lineRule="auto"/>
        <w:jc w:val="center"/>
        <w:rPr>
          <w:b/>
          <w:bCs/>
        </w:rPr>
      </w:pPr>
    </w:p>
    <w:p w14:paraId="562B621E" w14:textId="595FF1D6" w:rsidR="00085CF5" w:rsidRDefault="00085CF5" w:rsidP="00AB2660">
      <w:pPr>
        <w:tabs>
          <w:tab w:val="left" w:pos="567"/>
        </w:tabs>
        <w:spacing w:line="360" w:lineRule="auto"/>
        <w:jc w:val="center"/>
        <w:rPr>
          <w:b/>
          <w:bCs/>
        </w:rPr>
      </w:pPr>
    </w:p>
    <w:p w14:paraId="50CD8FE2" w14:textId="7915B594" w:rsidR="00085CF5" w:rsidRDefault="00085CF5" w:rsidP="00AB2660">
      <w:pPr>
        <w:tabs>
          <w:tab w:val="left" w:pos="567"/>
        </w:tabs>
        <w:spacing w:line="360" w:lineRule="auto"/>
        <w:jc w:val="center"/>
        <w:rPr>
          <w:b/>
          <w:bCs/>
        </w:rPr>
      </w:pPr>
    </w:p>
    <w:p w14:paraId="50E3DEDC" w14:textId="50E96D92" w:rsidR="00085CF5" w:rsidRDefault="00085CF5" w:rsidP="00AB2660">
      <w:pPr>
        <w:tabs>
          <w:tab w:val="left" w:pos="567"/>
        </w:tabs>
        <w:spacing w:line="360" w:lineRule="auto"/>
        <w:jc w:val="center"/>
        <w:rPr>
          <w:b/>
          <w:bCs/>
        </w:rPr>
      </w:pPr>
    </w:p>
    <w:p w14:paraId="261D571A" w14:textId="4EA34AD9" w:rsidR="00085CF5" w:rsidRDefault="00085CF5" w:rsidP="00AB2660">
      <w:pPr>
        <w:tabs>
          <w:tab w:val="left" w:pos="567"/>
        </w:tabs>
        <w:spacing w:line="360" w:lineRule="auto"/>
        <w:jc w:val="center"/>
        <w:rPr>
          <w:b/>
          <w:bCs/>
        </w:rPr>
      </w:pPr>
    </w:p>
    <w:p w14:paraId="697B4ED5" w14:textId="77777777" w:rsidR="00085CF5" w:rsidRDefault="00085CF5" w:rsidP="00AB2660">
      <w:pPr>
        <w:tabs>
          <w:tab w:val="left" w:pos="567"/>
        </w:tabs>
        <w:spacing w:line="360" w:lineRule="auto"/>
        <w:jc w:val="center"/>
        <w:rPr>
          <w:b/>
          <w:bCs/>
        </w:rPr>
      </w:pPr>
    </w:p>
    <w:p w14:paraId="01978E5E" w14:textId="113ED9AA" w:rsidR="00AB2660" w:rsidRPr="004617C2" w:rsidRDefault="005B6C9C" w:rsidP="004617C2">
      <w:pPr>
        <w:tabs>
          <w:tab w:val="left" w:pos="567"/>
        </w:tabs>
        <w:spacing w:line="360" w:lineRule="auto"/>
        <w:jc w:val="center"/>
        <w:rPr>
          <w:b/>
          <w:bCs/>
        </w:rPr>
      </w:pPr>
      <w:r>
        <w:rPr>
          <w:rFonts w:ascii="Verdana" w:eastAsia="Verdana" w:hAnsi="Verdana" w:cs="Verdan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36C39" wp14:editId="0273EC5F">
                <wp:simplePos x="0" y="0"/>
                <wp:positionH relativeFrom="column">
                  <wp:posOffset>-388620</wp:posOffset>
                </wp:positionH>
                <wp:positionV relativeFrom="paragraph">
                  <wp:posOffset>312049</wp:posOffset>
                </wp:positionV>
                <wp:extent cx="6219825" cy="19050"/>
                <wp:effectExtent l="19050" t="19050" r="28575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9825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7532EF37" id="Conector reto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6pt,24.55pt" to="459.1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" strokecolor="black [3213]" strokeweight="2.25pt">
                <v:stroke joinstyle="miter"/>
              </v:line>
            </w:pict>
          </mc:Fallback>
        </mc:AlternateContent>
      </w:r>
      <w:r w:rsidRPr="004617C2">
        <w:rPr>
          <w:b/>
          <w:bCs/>
        </w:rPr>
        <w:t>JUSTIFICATIVA</w:t>
      </w:r>
    </w:p>
    <w:p w14:paraId="013A2971" w14:textId="4CAE6351" w:rsidR="00AB2660" w:rsidRPr="004617C2" w:rsidRDefault="00AB2660" w:rsidP="004617C2">
      <w:pPr>
        <w:tabs>
          <w:tab w:val="left" w:pos="567"/>
        </w:tabs>
        <w:spacing w:line="360" w:lineRule="auto"/>
        <w:jc w:val="both"/>
        <w:rPr>
          <w:b/>
          <w:bCs/>
        </w:rPr>
      </w:pPr>
    </w:p>
    <w:p w14:paraId="5B45CC1B" w14:textId="21139529" w:rsidR="00AB2660" w:rsidRPr="004617C2" w:rsidRDefault="003842FF" w:rsidP="00085CF5">
      <w:pPr>
        <w:tabs>
          <w:tab w:val="left" w:pos="567"/>
        </w:tabs>
        <w:spacing w:line="360" w:lineRule="auto"/>
        <w:ind w:firstLine="709"/>
        <w:jc w:val="both"/>
        <w:rPr>
          <w:color w:val="222222"/>
          <w:shd w:val="clear" w:color="auto" w:fill="FFFFFF"/>
        </w:rPr>
      </w:pPr>
      <w:r w:rsidRPr="004617C2">
        <w:rPr>
          <w:color w:val="272727"/>
          <w:shd w:val="clear" w:color="auto" w:fill="FFFFFF"/>
        </w:rPr>
        <w:t xml:space="preserve">Com atribuições previstas </w:t>
      </w:r>
      <w:r w:rsidRPr="004617C2">
        <w:rPr>
          <w:shd w:val="clear" w:color="auto" w:fill="FFFFFF"/>
        </w:rPr>
        <w:t>no </w:t>
      </w:r>
      <w:hyperlink r:id="rId7" w:tgtFrame="_blank" w:history="1">
        <w:r w:rsidRPr="004617C2">
          <w:rPr>
            <w:rStyle w:val="Hyperlink"/>
            <w:color w:val="auto"/>
            <w:u w:val="none"/>
            <w:shd w:val="clear" w:color="auto" w:fill="FFFFFF"/>
          </w:rPr>
          <w:t>artigo 136 do E</w:t>
        </w:r>
        <w:r w:rsidR="00055508">
          <w:rPr>
            <w:rStyle w:val="Hyperlink"/>
            <w:color w:val="auto"/>
            <w:u w:val="none"/>
            <w:shd w:val="clear" w:color="auto" w:fill="FFFFFF"/>
          </w:rPr>
          <w:t>statuto da Criança e do Adolescente - E</w:t>
        </w:r>
        <w:r w:rsidRPr="004617C2">
          <w:rPr>
            <w:rStyle w:val="Hyperlink"/>
            <w:color w:val="auto"/>
            <w:u w:val="none"/>
            <w:shd w:val="clear" w:color="auto" w:fill="FFFFFF"/>
          </w:rPr>
          <w:t>CA</w:t>
        </w:r>
      </w:hyperlink>
      <w:r w:rsidRPr="004617C2">
        <w:rPr>
          <w:shd w:val="clear" w:color="auto" w:fill="FFFFFF"/>
        </w:rPr>
        <w:t xml:space="preserve">, </w:t>
      </w:r>
      <w:r w:rsidRPr="004617C2">
        <w:rPr>
          <w:color w:val="272727"/>
          <w:shd w:val="clear" w:color="auto" w:fill="FFFFFF"/>
        </w:rPr>
        <w:t xml:space="preserve">o Conselheiro Tutelar tem como objetivo </w:t>
      </w:r>
      <w:r w:rsidRPr="004617C2">
        <w:rPr>
          <w:color w:val="222222"/>
          <w:shd w:val="clear" w:color="auto" w:fill="FFFFFF"/>
        </w:rPr>
        <w:t>zelar pelo cumprimento dos direitos garantidos às crianças e adolescentes, operando no enfrentamento à negligência, às violências físicas e psicológicas, à exploração sexual e outras formas de violações.</w:t>
      </w:r>
    </w:p>
    <w:p w14:paraId="6B4F9454" w14:textId="2AC2640B" w:rsidR="001800F7" w:rsidRPr="004617C2" w:rsidRDefault="003842FF" w:rsidP="004617C2">
      <w:pPr>
        <w:tabs>
          <w:tab w:val="left" w:pos="567"/>
        </w:tabs>
        <w:spacing w:line="360" w:lineRule="auto"/>
        <w:jc w:val="both"/>
        <w:rPr>
          <w:color w:val="222222"/>
          <w:shd w:val="clear" w:color="auto" w:fill="FFFFFF"/>
        </w:rPr>
      </w:pPr>
      <w:r w:rsidRPr="004617C2">
        <w:rPr>
          <w:color w:val="222222"/>
          <w:shd w:val="clear" w:color="auto" w:fill="FFFFFF"/>
        </w:rPr>
        <w:t>São</w:t>
      </w:r>
      <w:r w:rsidR="001800F7" w:rsidRPr="004617C2">
        <w:rPr>
          <w:color w:val="222222"/>
          <w:shd w:val="clear" w:color="auto" w:fill="FFFFFF"/>
        </w:rPr>
        <w:t xml:space="preserve"> eleitos pela população, para mandatos de 4 anos, </w:t>
      </w:r>
      <w:r w:rsidR="00CE2BAF" w:rsidRPr="004617C2">
        <w:rPr>
          <w:color w:val="222222"/>
          <w:shd w:val="clear" w:color="auto" w:fill="FFFFFF"/>
        </w:rPr>
        <w:t xml:space="preserve">tendo que comprovarem </w:t>
      </w:r>
      <w:r w:rsidR="00CE2BAF" w:rsidRPr="004617C2">
        <w:rPr>
          <w:color w:val="272727"/>
          <w:shd w:val="clear" w:color="auto" w:fill="FFFFFF"/>
        </w:rPr>
        <w:t xml:space="preserve">reconhecida idoneidade moral </w:t>
      </w:r>
      <w:r w:rsidR="001800F7" w:rsidRPr="004617C2">
        <w:rPr>
          <w:color w:val="222222"/>
          <w:shd w:val="clear" w:color="auto" w:fill="FFFFFF"/>
        </w:rPr>
        <w:t>para serem os porta-vozes d</w:t>
      </w:r>
      <w:r w:rsidR="00055508">
        <w:rPr>
          <w:color w:val="222222"/>
          <w:shd w:val="clear" w:color="auto" w:fill="FFFFFF"/>
        </w:rPr>
        <w:t>os direitos resguardados às crianças e adolescentes</w:t>
      </w:r>
      <w:r w:rsidR="001800F7" w:rsidRPr="004617C2">
        <w:rPr>
          <w:color w:val="222222"/>
          <w:shd w:val="clear" w:color="auto" w:fill="FFFFFF"/>
        </w:rPr>
        <w:t>, muitas vezes abdicando de suas famílias</w:t>
      </w:r>
      <w:r w:rsidR="00055508">
        <w:rPr>
          <w:color w:val="222222"/>
          <w:shd w:val="clear" w:color="auto" w:fill="FFFFFF"/>
        </w:rPr>
        <w:t xml:space="preserve"> e</w:t>
      </w:r>
      <w:r w:rsidR="001800F7" w:rsidRPr="004617C2">
        <w:rPr>
          <w:color w:val="222222"/>
          <w:shd w:val="clear" w:color="auto" w:fill="FFFFFF"/>
        </w:rPr>
        <w:t xml:space="preserve"> expostos a diversos riscos inerentes ao exercício da função.</w:t>
      </w:r>
    </w:p>
    <w:p w14:paraId="2D53F5AA" w14:textId="1A0768DF" w:rsidR="00A6051E" w:rsidRDefault="00A6051E" w:rsidP="00085CF5">
      <w:pPr>
        <w:tabs>
          <w:tab w:val="left" w:pos="567"/>
        </w:tabs>
        <w:spacing w:line="360" w:lineRule="auto"/>
        <w:ind w:firstLine="709"/>
        <w:jc w:val="both"/>
        <w:rPr>
          <w:color w:val="222222"/>
          <w:shd w:val="clear" w:color="auto" w:fill="FFFFFF"/>
        </w:rPr>
      </w:pPr>
      <w:r w:rsidRPr="004617C2">
        <w:rPr>
          <w:color w:val="222222"/>
          <w:shd w:val="clear" w:color="auto" w:fill="FFFFFF"/>
        </w:rPr>
        <w:t>Hoje em nosso País há 29.780 Conselheiros Tutelares desenvolvendo suas atividades em 5.956 Conselhos</w:t>
      </w:r>
      <w:r w:rsidR="00CE2BAF" w:rsidRPr="004617C2">
        <w:rPr>
          <w:color w:val="222222"/>
          <w:shd w:val="clear" w:color="auto" w:fill="FFFFFF"/>
        </w:rPr>
        <w:t xml:space="preserve">, e poucos municípios dedicam um dia </w:t>
      </w:r>
      <w:r w:rsidR="00A57BAF" w:rsidRPr="004617C2">
        <w:rPr>
          <w:color w:val="222222"/>
          <w:shd w:val="clear" w:color="auto" w:fill="FFFFFF"/>
        </w:rPr>
        <w:t xml:space="preserve">para desenvolverem ações de valorização para </w:t>
      </w:r>
      <w:r w:rsidR="00CE2BAF" w:rsidRPr="004617C2">
        <w:rPr>
          <w:color w:val="222222"/>
          <w:shd w:val="clear" w:color="auto" w:fill="FFFFFF"/>
        </w:rPr>
        <w:t>estes homens e mulheres que doam parte de suas vidas à proteção dos pequeninos</w:t>
      </w:r>
      <w:r w:rsidR="006475C5" w:rsidRPr="004617C2">
        <w:rPr>
          <w:color w:val="222222"/>
          <w:shd w:val="clear" w:color="auto" w:fill="FFFFFF"/>
        </w:rPr>
        <w:t>.</w:t>
      </w:r>
    </w:p>
    <w:p w14:paraId="294EF5C6" w14:textId="77777777" w:rsidR="003F4BB1" w:rsidRPr="004617C2" w:rsidRDefault="003F4BB1" w:rsidP="004617C2">
      <w:pPr>
        <w:tabs>
          <w:tab w:val="left" w:pos="567"/>
        </w:tabs>
        <w:spacing w:line="360" w:lineRule="auto"/>
        <w:jc w:val="both"/>
        <w:rPr>
          <w:color w:val="222222"/>
          <w:shd w:val="clear" w:color="auto" w:fill="FFFFFF"/>
        </w:rPr>
      </w:pPr>
    </w:p>
    <w:p w14:paraId="7D45CCE1" w14:textId="054B1ACF" w:rsidR="00A57BAF" w:rsidRDefault="004617C2" w:rsidP="00085CF5">
      <w:pPr>
        <w:tabs>
          <w:tab w:val="left" w:pos="567"/>
        </w:tabs>
        <w:spacing w:line="360" w:lineRule="auto"/>
        <w:ind w:firstLine="709"/>
        <w:jc w:val="both"/>
        <w:rPr>
          <w:rFonts w:ascii="Roboto" w:hAnsi="Roboto"/>
          <w:color w:val="222222"/>
          <w:shd w:val="clear" w:color="auto" w:fill="FFFFFF"/>
        </w:rPr>
      </w:pPr>
      <w:r w:rsidRPr="004617C2">
        <w:t>Por todo o exposto, espera o autor a tramitação regimental e apoio dos nobres pares na aprovação do Projeto de Lei, que atende aos pressupostos de constitucionalidade, juridicidade e técnica legislativa.</w:t>
      </w:r>
    </w:p>
    <w:p w14:paraId="7BF370F3" w14:textId="3F3ABDF2" w:rsidR="003842FF" w:rsidRDefault="003842FF" w:rsidP="000D3F47">
      <w:pPr>
        <w:tabs>
          <w:tab w:val="left" w:pos="567"/>
        </w:tabs>
        <w:spacing w:line="360" w:lineRule="auto"/>
        <w:jc w:val="both"/>
        <w:rPr>
          <w:rFonts w:ascii="Roboto" w:hAnsi="Roboto"/>
          <w:color w:val="222222"/>
          <w:shd w:val="clear" w:color="auto" w:fill="FFFFFF"/>
        </w:rPr>
      </w:pPr>
    </w:p>
    <w:p w14:paraId="5E018E84" w14:textId="7CC534CB" w:rsidR="000021C0" w:rsidRDefault="000021C0" w:rsidP="000D3F47">
      <w:pPr>
        <w:tabs>
          <w:tab w:val="left" w:pos="567"/>
        </w:tabs>
        <w:spacing w:line="360" w:lineRule="auto"/>
        <w:jc w:val="both"/>
        <w:rPr>
          <w:rFonts w:ascii="Roboto" w:hAnsi="Roboto"/>
          <w:color w:val="222222"/>
          <w:shd w:val="clear" w:color="auto" w:fill="FFFFFF"/>
        </w:rPr>
      </w:pPr>
    </w:p>
    <w:p w14:paraId="34873D98" w14:textId="77777777" w:rsidR="000021C0" w:rsidRDefault="000021C0" w:rsidP="000D3F47">
      <w:pPr>
        <w:tabs>
          <w:tab w:val="left" w:pos="567"/>
        </w:tabs>
        <w:spacing w:line="360" w:lineRule="auto"/>
        <w:jc w:val="both"/>
        <w:rPr>
          <w:rFonts w:ascii="Roboto" w:hAnsi="Roboto"/>
          <w:color w:val="222222"/>
          <w:shd w:val="clear" w:color="auto" w:fill="FFFFFF"/>
        </w:rPr>
      </w:pPr>
    </w:p>
    <w:p w14:paraId="2CA97D42" w14:textId="77777777" w:rsidR="00085CF5" w:rsidRDefault="000021C0" w:rsidP="000021C0">
      <w:pPr>
        <w:autoSpaceDE w:val="0"/>
        <w:autoSpaceDN w:val="0"/>
        <w:adjustRightInd w:val="0"/>
        <w:spacing w:line="360" w:lineRule="auto"/>
        <w:jc w:val="center"/>
      </w:pPr>
      <w:r>
        <w:t xml:space="preserve">Parauapebas (PA), 23 de </w:t>
      </w:r>
      <w:proofErr w:type="gramStart"/>
      <w:r>
        <w:t>Agosto</w:t>
      </w:r>
      <w:proofErr w:type="gramEnd"/>
      <w:r>
        <w:t xml:space="preserve"> de 2022. </w:t>
      </w:r>
    </w:p>
    <w:p w14:paraId="45384FDC" w14:textId="77777777" w:rsidR="00085CF5" w:rsidRDefault="00085CF5" w:rsidP="000021C0">
      <w:pPr>
        <w:autoSpaceDE w:val="0"/>
        <w:autoSpaceDN w:val="0"/>
        <w:adjustRightInd w:val="0"/>
        <w:spacing w:line="360" w:lineRule="auto"/>
        <w:jc w:val="center"/>
      </w:pPr>
    </w:p>
    <w:p w14:paraId="2515F63D" w14:textId="1AF03939" w:rsidR="00085CF5" w:rsidRDefault="00085CF5" w:rsidP="000021C0">
      <w:pPr>
        <w:autoSpaceDE w:val="0"/>
        <w:autoSpaceDN w:val="0"/>
        <w:adjustRightInd w:val="0"/>
        <w:spacing w:line="360" w:lineRule="auto"/>
        <w:jc w:val="center"/>
      </w:pPr>
    </w:p>
    <w:p w14:paraId="0CD011E8" w14:textId="77777777" w:rsidR="00085CF5" w:rsidRDefault="00085CF5" w:rsidP="000021C0">
      <w:pPr>
        <w:autoSpaceDE w:val="0"/>
        <w:autoSpaceDN w:val="0"/>
        <w:adjustRightInd w:val="0"/>
        <w:spacing w:line="360" w:lineRule="auto"/>
        <w:jc w:val="center"/>
      </w:pPr>
    </w:p>
    <w:p w14:paraId="123DA7E2" w14:textId="569439FB" w:rsidR="000021C0" w:rsidRDefault="000021C0" w:rsidP="000021C0">
      <w:pPr>
        <w:autoSpaceDE w:val="0"/>
        <w:autoSpaceDN w:val="0"/>
        <w:adjustRightInd w:val="0"/>
        <w:spacing w:line="360" w:lineRule="auto"/>
        <w:jc w:val="center"/>
      </w:pPr>
      <w:r>
        <w:t xml:space="preserve">__________________________________________ </w:t>
      </w:r>
    </w:p>
    <w:p w14:paraId="625E4A10" w14:textId="77777777" w:rsidR="000021C0" w:rsidRDefault="000021C0" w:rsidP="000021C0">
      <w:pPr>
        <w:autoSpaceDE w:val="0"/>
        <w:autoSpaceDN w:val="0"/>
        <w:adjustRightInd w:val="0"/>
        <w:spacing w:line="360" w:lineRule="auto"/>
        <w:jc w:val="center"/>
      </w:pPr>
      <w:r>
        <w:t xml:space="preserve">JOEL PEDRO ALVES </w:t>
      </w:r>
    </w:p>
    <w:p w14:paraId="1100704C" w14:textId="254BAEB9" w:rsidR="0031001A" w:rsidRPr="000D3F47" w:rsidRDefault="000021C0" w:rsidP="00085CF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t>(VEREADOR – PDT)</w:t>
      </w:r>
    </w:p>
    <w:sectPr w:rsidR="0031001A" w:rsidRPr="000D3F47" w:rsidSect="00015FA6">
      <w:headerReference w:type="default" r:id="rId8"/>
      <w:footerReference w:type="default" r:id="rId9"/>
      <w:pgSz w:w="11906" w:h="16838"/>
      <w:pgMar w:top="3686" w:right="1701" w:bottom="1175" w:left="1701" w:header="56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EB7A2" w14:textId="77777777" w:rsidR="000E5619" w:rsidRDefault="000E5619" w:rsidP="00171C02">
      <w:r>
        <w:separator/>
      </w:r>
    </w:p>
  </w:endnote>
  <w:endnote w:type="continuationSeparator" w:id="0">
    <w:p w14:paraId="16C6C1E0" w14:textId="77777777" w:rsidR="000E5619" w:rsidRDefault="000E5619" w:rsidP="0017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DA691" w14:textId="37AC17B1" w:rsidR="00171C02" w:rsidRPr="00D97040" w:rsidRDefault="00C55232" w:rsidP="00171C02">
    <w:pPr>
      <w:jc w:val="center"/>
      <w:rPr>
        <w:sz w:val="14"/>
        <w:szCs w:val="14"/>
      </w:rPr>
    </w:pPr>
    <w:r>
      <w:rPr>
        <w:rFonts w:ascii="Verdana" w:eastAsia="Verdana" w:hAnsi="Verdana" w:cs="Verdana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A024CA" wp14:editId="003A8910">
              <wp:simplePos x="0" y="0"/>
              <wp:positionH relativeFrom="column">
                <wp:posOffset>-400050</wp:posOffset>
              </wp:positionH>
              <wp:positionV relativeFrom="paragraph">
                <wp:posOffset>-190500</wp:posOffset>
              </wp:positionV>
              <wp:extent cx="6219825" cy="19050"/>
              <wp:effectExtent l="19050" t="19050" r="2857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9825" cy="1905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line w14:anchorId="4D3AD3E2" id="Conector reto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5pt,-15pt" to="458.25pt,-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" strokecolor="black [3213]" strokeweight="2.25pt">
              <v:stroke joinstyle="miter"/>
            </v:line>
          </w:pict>
        </mc:Fallback>
      </mc:AlternateContent>
    </w:r>
    <w:proofErr w:type="gramStart"/>
    <w:r w:rsidR="00171C02" w:rsidRPr="00D97040">
      <w:rPr>
        <w:sz w:val="14"/>
        <w:szCs w:val="14"/>
      </w:rPr>
      <w:t xml:space="preserve">Avenida  </w:t>
    </w:r>
    <w:r>
      <w:rPr>
        <w:sz w:val="14"/>
        <w:szCs w:val="14"/>
      </w:rPr>
      <w:t>Sônia</w:t>
    </w:r>
    <w:proofErr w:type="gramEnd"/>
    <w:r>
      <w:rPr>
        <w:sz w:val="14"/>
        <w:szCs w:val="14"/>
      </w:rPr>
      <w:t xml:space="preserve"> Côrtes</w:t>
    </w:r>
    <w:r w:rsidR="00171C02" w:rsidRPr="00D97040">
      <w:rPr>
        <w:sz w:val="14"/>
        <w:szCs w:val="14"/>
      </w:rPr>
      <w:t xml:space="preserve">, S/N, Quadra 33, Lote Especial, Bairro Beira Rio II, CEP 68.515-000, Parauapebas/PA            </w:t>
    </w:r>
  </w:p>
  <w:p w14:paraId="31CC0462" w14:textId="77777777" w:rsidR="00171C02" w:rsidRPr="003C0BB1" w:rsidRDefault="00171C02" w:rsidP="00171C02">
    <w:pPr>
      <w:jc w:val="center"/>
      <w:rPr>
        <w:sz w:val="14"/>
        <w:szCs w:val="14"/>
        <w:lang w:val="en-US"/>
      </w:rPr>
    </w:pPr>
    <w:r w:rsidRPr="003C0BB1">
      <w:rPr>
        <w:sz w:val="14"/>
        <w:szCs w:val="14"/>
        <w:lang w:val="en-US"/>
      </w:rPr>
      <w:t>Email: ver.joeldosindicato@parauapebas.pa.leg.br</w:t>
    </w:r>
  </w:p>
  <w:p w14:paraId="6C56A857" w14:textId="77777777" w:rsidR="00171C02" w:rsidRPr="0054092E" w:rsidRDefault="00171C02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20B48" w14:textId="77777777" w:rsidR="000E5619" w:rsidRDefault="000E5619" w:rsidP="00171C02">
      <w:bookmarkStart w:id="0" w:name="_Hlk100203546"/>
      <w:bookmarkEnd w:id="0"/>
      <w:r>
        <w:separator/>
      </w:r>
    </w:p>
  </w:footnote>
  <w:footnote w:type="continuationSeparator" w:id="0">
    <w:p w14:paraId="2D49A94B" w14:textId="77777777" w:rsidR="000E5619" w:rsidRDefault="000E5619" w:rsidP="00171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7CA1B" w14:textId="2A938DBE" w:rsidR="00171C02" w:rsidRDefault="00171C02">
    <w:pPr>
      <w:pStyle w:val="Cabealho"/>
      <w:rPr>
        <w:rFonts w:ascii="Verdana" w:eastAsia="Verdana" w:hAnsi="Verdana" w:cs="Verdana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8BE8235" wp14:editId="5D1DBFA3">
          <wp:simplePos x="0" y="0"/>
          <wp:positionH relativeFrom="margin">
            <wp:posOffset>2220823</wp:posOffset>
          </wp:positionH>
          <wp:positionV relativeFrom="paragraph">
            <wp:posOffset>10160</wp:posOffset>
          </wp:positionV>
          <wp:extent cx="1057275" cy="991870"/>
          <wp:effectExtent l="0" t="0" r="9525" b="0"/>
          <wp:wrapNone/>
          <wp:docPr id="2" name="image1.jpg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.jpg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91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A0ACAF" w14:textId="01D5C5AF" w:rsidR="00171C02" w:rsidRDefault="00171C02">
    <w:pPr>
      <w:pStyle w:val="Cabealho"/>
      <w:rPr>
        <w:rFonts w:ascii="Verdana" w:eastAsia="Verdana" w:hAnsi="Verdana" w:cs="Verdana"/>
        <w:b/>
      </w:rPr>
    </w:pPr>
  </w:p>
  <w:p w14:paraId="2C1ECB64" w14:textId="29764BB6" w:rsidR="00171C02" w:rsidRDefault="00D47CD8">
    <w:pPr>
      <w:pStyle w:val="Cabealho"/>
      <w:rPr>
        <w:rFonts w:ascii="Verdana" w:eastAsia="Verdana" w:hAnsi="Verdana" w:cs="Verdana"/>
        <w:b/>
      </w:rPr>
    </w:pPr>
    <w:r>
      <w:rPr>
        <w:rFonts w:ascii="Verdana" w:eastAsia="Verdana" w:hAnsi="Verdana" w:cs="Verdana"/>
        <w:b/>
        <w:noProof/>
      </w:rPr>
      <w:drawing>
        <wp:anchor distT="0" distB="0" distL="114300" distR="114300" simplePos="0" relativeHeight="251662336" behindDoc="0" locked="0" layoutInCell="1" allowOverlap="1" wp14:anchorId="018557CE" wp14:editId="29AAFC6B">
          <wp:simplePos x="0" y="0"/>
          <wp:positionH relativeFrom="margin">
            <wp:align>right</wp:align>
          </wp:positionH>
          <wp:positionV relativeFrom="paragraph">
            <wp:posOffset>95725</wp:posOffset>
          </wp:positionV>
          <wp:extent cx="1827472" cy="535305"/>
          <wp:effectExtent l="0" t="0" r="1905" b="0"/>
          <wp:wrapNone/>
          <wp:docPr id="4" name="Imagem 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472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8DD5C8" w14:textId="04C234F5" w:rsidR="00171C02" w:rsidRDefault="00171C02">
    <w:pPr>
      <w:pStyle w:val="Cabealho"/>
      <w:rPr>
        <w:rFonts w:ascii="Verdana" w:eastAsia="Verdana" w:hAnsi="Verdana" w:cs="Verdana"/>
        <w:b/>
      </w:rPr>
    </w:pPr>
  </w:p>
  <w:p w14:paraId="38CECD80" w14:textId="650EC2A0" w:rsidR="00171C02" w:rsidRDefault="00171C02">
    <w:pPr>
      <w:pStyle w:val="Cabealho"/>
      <w:rPr>
        <w:rFonts w:ascii="Verdana" w:eastAsia="Verdana" w:hAnsi="Verdana" w:cs="Verdana"/>
        <w:b/>
      </w:rPr>
    </w:pPr>
  </w:p>
  <w:p w14:paraId="6FDE8CB5" w14:textId="4CC2AAF3" w:rsidR="00171C02" w:rsidRDefault="00171C02">
    <w:pPr>
      <w:pStyle w:val="Cabealho"/>
      <w:rPr>
        <w:rFonts w:ascii="Verdana" w:eastAsia="Verdana" w:hAnsi="Verdana" w:cs="Verdana"/>
        <w:b/>
      </w:rPr>
    </w:pPr>
  </w:p>
  <w:p w14:paraId="77B19699" w14:textId="572023FC" w:rsidR="00DE2FAE" w:rsidRDefault="00171C02" w:rsidP="00171C02">
    <w:pPr>
      <w:pStyle w:val="Cabealho"/>
      <w:jc w:val="center"/>
      <w:rPr>
        <w:rFonts w:ascii="Verdana" w:eastAsia="Verdana" w:hAnsi="Verdana" w:cs="Verdana"/>
        <w:b/>
      </w:rPr>
    </w:pPr>
    <w:r w:rsidRPr="00D97040">
      <w:rPr>
        <w:rFonts w:ascii="Verdana" w:eastAsia="Verdana" w:hAnsi="Verdana" w:cs="Verdana"/>
        <w:b/>
      </w:rPr>
      <w:t>PODER LEGISLATIVO</w:t>
    </w:r>
    <w:r>
      <w:rPr>
        <w:rFonts w:ascii="Verdana" w:eastAsia="Verdana" w:hAnsi="Verdana" w:cs="Verdana"/>
        <w:b/>
      </w:rPr>
      <w:t xml:space="preserve"> </w:t>
    </w:r>
  </w:p>
  <w:p w14:paraId="71015C37" w14:textId="38D9D531" w:rsidR="00010B98" w:rsidRDefault="00171C02" w:rsidP="00DE2FAE">
    <w:pPr>
      <w:pStyle w:val="Cabealho"/>
      <w:jc w:val="center"/>
      <w:rPr>
        <w:rFonts w:ascii="Verdana" w:eastAsia="Verdana" w:hAnsi="Verdana" w:cs="Verdana"/>
        <w:b/>
      </w:rPr>
    </w:pPr>
    <w:r w:rsidRPr="00D97040">
      <w:rPr>
        <w:rFonts w:ascii="Verdana" w:eastAsia="Verdana" w:hAnsi="Verdana" w:cs="Verdana"/>
        <w:b/>
      </w:rPr>
      <w:t>CÂMARA MUNICIPAL DE PARAUAPEBAS</w:t>
    </w:r>
    <w:r>
      <w:rPr>
        <w:rFonts w:ascii="Verdana" w:eastAsia="Verdana" w:hAnsi="Verdana" w:cs="Verdana"/>
        <w:b/>
      </w:rPr>
      <w:t xml:space="preserve"> </w:t>
    </w:r>
  </w:p>
  <w:p w14:paraId="4BDDB7D7" w14:textId="7F7D170A" w:rsidR="00DE2FAE" w:rsidRDefault="00171C02" w:rsidP="00DE2FAE">
    <w:pPr>
      <w:pStyle w:val="Cabealho"/>
      <w:pBdr>
        <w:bottom w:val="single" w:sz="12" w:space="1" w:color="auto"/>
      </w:pBdr>
      <w:jc w:val="center"/>
      <w:rPr>
        <w:rFonts w:ascii="Verdana" w:eastAsia="Verdana" w:hAnsi="Verdana" w:cs="Verdana"/>
        <w:b/>
      </w:rPr>
    </w:pPr>
    <w:r w:rsidRPr="00D97040">
      <w:rPr>
        <w:rFonts w:ascii="Verdana" w:eastAsia="Verdana" w:hAnsi="Verdana" w:cs="Verdana"/>
        <w:b/>
      </w:rPr>
      <w:t>GABINETE DO VEREADOR JOEL PEDRO ALVES</w:t>
    </w:r>
  </w:p>
  <w:p w14:paraId="6DA81E7B" w14:textId="77777777" w:rsidR="0054092E" w:rsidRPr="00DE2FAE" w:rsidRDefault="0054092E" w:rsidP="00DE2FAE">
    <w:pPr>
      <w:pStyle w:val="Cabealho"/>
      <w:jc w:val="center"/>
      <w:rPr>
        <w:rFonts w:ascii="Verdana" w:eastAsia="Verdana" w:hAnsi="Verdana" w:cs="Verdan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02"/>
    <w:rsid w:val="000021C0"/>
    <w:rsid w:val="00010B98"/>
    <w:rsid w:val="00015FA6"/>
    <w:rsid w:val="00036241"/>
    <w:rsid w:val="000406A2"/>
    <w:rsid w:val="00055508"/>
    <w:rsid w:val="00064181"/>
    <w:rsid w:val="00066051"/>
    <w:rsid w:val="0008009E"/>
    <w:rsid w:val="00085CF5"/>
    <w:rsid w:val="00087530"/>
    <w:rsid w:val="000937B9"/>
    <w:rsid w:val="000A49DC"/>
    <w:rsid w:val="000A7725"/>
    <w:rsid w:val="000C411A"/>
    <w:rsid w:val="000C7631"/>
    <w:rsid w:val="000D3F47"/>
    <w:rsid w:val="000D5B2C"/>
    <w:rsid w:val="000E5619"/>
    <w:rsid w:val="001015DA"/>
    <w:rsid w:val="00116B19"/>
    <w:rsid w:val="0013378E"/>
    <w:rsid w:val="00135D78"/>
    <w:rsid w:val="00140CAC"/>
    <w:rsid w:val="00144619"/>
    <w:rsid w:val="00144C8E"/>
    <w:rsid w:val="00171C02"/>
    <w:rsid w:val="001800F7"/>
    <w:rsid w:val="001A24CE"/>
    <w:rsid w:val="001C3351"/>
    <w:rsid w:val="001D0AAA"/>
    <w:rsid w:val="001F4E91"/>
    <w:rsid w:val="001F5F44"/>
    <w:rsid w:val="0020083E"/>
    <w:rsid w:val="00210B0D"/>
    <w:rsid w:val="002317AD"/>
    <w:rsid w:val="00247260"/>
    <w:rsid w:val="0026597C"/>
    <w:rsid w:val="002A1124"/>
    <w:rsid w:val="002D372F"/>
    <w:rsid w:val="002E6D45"/>
    <w:rsid w:val="002F3C8D"/>
    <w:rsid w:val="00305342"/>
    <w:rsid w:val="0031001A"/>
    <w:rsid w:val="00320469"/>
    <w:rsid w:val="00325C80"/>
    <w:rsid w:val="003506A6"/>
    <w:rsid w:val="00370BDA"/>
    <w:rsid w:val="00375FF4"/>
    <w:rsid w:val="003778F8"/>
    <w:rsid w:val="003842FF"/>
    <w:rsid w:val="00387EC9"/>
    <w:rsid w:val="00397EE9"/>
    <w:rsid w:val="003A046F"/>
    <w:rsid w:val="003B1A49"/>
    <w:rsid w:val="003C0518"/>
    <w:rsid w:val="003F4BB1"/>
    <w:rsid w:val="003F6371"/>
    <w:rsid w:val="0040046C"/>
    <w:rsid w:val="00411C34"/>
    <w:rsid w:val="004445EB"/>
    <w:rsid w:val="00454B04"/>
    <w:rsid w:val="004617C2"/>
    <w:rsid w:val="00461822"/>
    <w:rsid w:val="004777ED"/>
    <w:rsid w:val="00482670"/>
    <w:rsid w:val="004A17B5"/>
    <w:rsid w:val="004A51B2"/>
    <w:rsid w:val="004E6655"/>
    <w:rsid w:val="0052066A"/>
    <w:rsid w:val="005218FD"/>
    <w:rsid w:val="00537AD2"/>
    <w:rsid w:val="0054092E"/>
    <w:rsid w:val="00546750"/>
    <w:rsid w:val="0055101F"/>
    <w:rsid w:val="00580A9B"/>
    <w:rsid w:val="00583DBA"/>
    <w:rsid w:val="005848D0"/>
    <w:rsid w:val="005B6C9C"/>
    <w:rsid w:val="005C40C1"/>
    <w:rsid w:val="005D1C80"/>
    <w:rsid w:val="005F45A3"/>
    <w:rsid w:val="005F72A1"/>
    <w:rsid w:val="0063353A"/>
    <w:rsid w:val="00641B09"/>
    <w:rsid w:val="006475C5"/>
    <w:rsid w:val="006475DF"/>
    <w:rsid w:val="00670241"/>
    <w:rsid w:val="00671E64"/>
    <w:rsid w:val="00673248"/>
    <w:rsid w:val="006B3ADC"/>
    <w:rsid w:val="006C73DF"/>
    <w:rsid w:val="006E12EC"/>
    <w:rsid w:val="006E19F3"/>
    <w:rsid w:val="006E4729"/>
    <w:rsid w:val="006F03CD"/>
    <w:rsid w:val="006F3FDB"/>
    <w:rsid w:val="006F5955"/>
    <w:rsid w:val="00741915"/>
    <w:rsid w:val="00757AB0"/>
    <w:rsid w:val="00785B7F"/>
    <w:rsid w:val="007B27AC"/>
    <w:rsid w:val="007C178A"/>
    <w:rsid w:val="007D65E5"/>
    <w:rsid w:val="007D670C"/>
    <w:rsid w:val="007E17E7"/>
    <w:rsid w:val="008072DC"/>
    <w:rsid w:val="008144F9"/>
    <w:rsid w:val="00820F0D"/>
    <w:rsid w:val="0082541B"/>
    <w:rsid w:val="008347F1"/>
    <w:rsid w:val="00835762"/>
    <w:rsid w:val="00845B3F"/>
    <w:rsid w:val="00857B75"/>
    <w:rsid w:val="0087045C"/>
    <w:rsid w:val="00872021"/>
    <w:rsid w:val="00880CA2"/>
    <w:rsid w:val="00890EA9"/>
    <w:rsid w:val="008A229D"/>
    <w:rsid w:val="008A6CA4"/>
    <w:rsid w:val="008B758E"/>
    <w:rsid w:val="008D1F37"/>
    <w:rsid w:val="00901DEE"/>
    <w:rsid w:val="00903819"/>
    <w:rsid w:val="00916703"/>
    <w:rsid w:val="00943624"/>
    <w:rsid w:val="00974E19"/>
    <w:rsid w:val="0098005C"/>
    <w:rsid w:val="009B5199"/>
    <w:rsid w:val="00A02994"/>
    <w:rsid w:val="00A036D1"/>
    <w:rsid w:val="00A160E8"/>
    <w:rsid w:val="00A57BAF"/>
    <w:rsid w:val="00A6051E"/>
    <w:rsid w:val="00A6184C"/>
    <w:rsid w:val="00A96C2B"/>
    <w:rsid w:val="00A96E10"/>
    <w:rsid w:val="00AA6BAE"/>
    <w:rsid w:val="00AB0E7A"/>
    <w:rsid w:val="00AB2660"/>
    <w:rsid w:val="00AB67B0"/>
    <w:rsid w:val="00AC0FF0"/>
    <w:rsid w:val="00AE1552"/>
    <w:rsid w:val="00AF15CC"/>
    <w:rsid w:val="00AF70E3"/>
    <w:rsid w:val="00B00FF5"/>
    <w:rsid w:val="00B139DB"/>
    <w:rsid w:val="00B17207"/>
    <w:rsid w:val="00B33C0F"/>
    <w:rsid w:val="00B55D5D"/>
    <w:rsid w:val="00B9524E"/>
    <w:rsid w:val="00BA7B7E"/>
    <w:rsid w:val="00BB53EA"/>
    <w:rsid w:val="00BC0B80"/>
    <w:rsid w:val="00BD13EE"/>
    <w:rsid w:val="00BD5A78"/>
    <w:rsid w:val="00BE6F54"/>
    <w:rsid w:val="00BF4363"/>
    <w:rsid w:val="00BF62C7"/>
    <w:rsid w:val="00BF6570"/>
    <w:rsid w:val="00C1466A"/>
    <w:rsid w:val="00C419A3"/>
    <w:rsid w:val="00C421BF"/>
    <w:rsid w:val="00C5277E"/>
    <w:rsid w:val="00C55232"/>
    <w:rsid w:val="00C73043"/>
    <w:rsid w:val="00C90CD5"/>
    <w:rsid w:val="00C92330"/>
    <w:rsid w:val="00CA6831"/>
    <w:rsid w:val="00CB501C"/>
    <w:rsid w:val="00CD00A1"/>
    <w:rsid w:val="00CD5C2B"/>
    <w:rsid w:val="00CD7614"/>
    <w:rsid w:val="00CE2BAF"/>
    <w:rsid w:val="00D000A2"/>
    <w:rsid w:val="00D13738"/>
    <w:rsid w:val="00D16E74"/>
    <w:rsid w:val="00D17373"/>
    <w:rsid w:val="00D23DF8"/>
    <w:rsid w:val="00D35ABB"/>
    <w:rsid w:val="00D44F63"/>
    <w:rsid w:val="00D47CD8"/>
    <w:rsid w:val="00D53FC7"/>
    <w:rsid w:val="00D65660"/>
    <w:rsid w:val="00D66D3F"/>
    <w:rsid w:val="00D7715D"/>
    <w:rsid w:val="00DA002D"/>
    <w:rsid w:val="00DA2FFE"/>
    <w:rsid w:val="00DB4AE4"/>
    <w:rsid w:val="00DE0257"/>
    <w:rsid w:val="00DE2BE5"/>
    <w:rsid w:val="00DE2FAE"/>
    <w:rsid w:val="00DF43DC"/>
    <w:rsid w:val="00DF76D9"/>
    <w:rsid w:val="00E01B75"/>
    <w:rsid w:val="00E10E84"/>
    <w:rsid w:val="00E11368"/>
    <w:rsid w:val="00E373A2"/>
    <w:rsid w:val="00E440E8"/>
    <w:rsid w:val="00E554B8"/>
    <w:rsid w:val="00E677A6"/>
    <w:rsid w:val="00E74CF4"/>
    <w:rsid w:val="00E87F7E"/>
    <w:rsid w:val="00EA7F63"/>
    <w:rsid w:val="00EC3118"/>
    <w:rsid w:val="00ED1183"/>
    <w:rsid w:val="00EE30FB"/>
    <w:rsid w:val="00EF5C36"/>
    <w:rsid w:val="00F20C07"/>
    <w:rsid w:val="00F304CB"/>
    <w:rsid w:val="00F36F4C"/>
    <w:rsid w:val="00F42F48"/>
    <w:rsid w:val="00F55D1D"/>
    <w:rsid w:val="00F65975"/>
    <w:rsid w:val="00FA5534"/>
    <w:rsid w:val="00FC0F3D"/>
    <w:rsid w:val="00FC1F6A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0D46E"/>
  <w15:chartTrackingRefBased/>
  <w15:docId w15:val="{66F0CD10-7FD6-47E1-8328-3FF46BE4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oquadro">
    <w:name w:val="Conteúdo do quadro"/>
    <w:basedOn w:val="Normal"/>
    <w:qFormat/>
    <w:rsid w:val="00171C02"/>
  </w:style>
  <w:style w:type="paragraph" w:styleId="Cabealho">
    <w:name w:val="header"/>
    <w:basedOn w:val="Normal"/>
    <w:link w:val="CabealhoChar"/>
    <w:uiPriority w:val="99"/>
    <w:unhideWhenUsed/>
    <w:rsid w:val="00171C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1C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71C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1C0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90E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0EA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0E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0E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0EA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7B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140CAC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3842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usbrasil.com.br/topicos/10597802/artigo-136-da-lei-n-8069-de-13-de-julho-de-199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E4703-3953-2449-8890-218C1D9A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Oliveira</dc:creator>
  <cp:keywords/>
  <dc:description/>
  <cp:lastModifiedBy>solaceempresarial@gmail.com</cp:lastModifiedBy>
  <cp:revision>3</cp:revision>
  <cp:lastPrinted>2022-08-12T15:21:00Z</cp:lastPrinted>
  <dcterms:created xsi:type="dcterms:W3CDTF">2022-08-22T17:02:00Z</dcterms:created>
  <dcterms:modified xsi:type="dcterms:W3CDTF">2022-08-22T17:03:00Z</dcterms:modified>
</cp:coreProperties>
</file>