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RESOLUÇÃO Nº 005/2022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000" w:leader="none"/>
        </w:tabs>
        <w:bidi w:val="0"/>
        <w:spacing w:lineRule="auto" w:line="240" w:before="0" w:after="0"/>
        <w:ind w:left="470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CRIA A COMISSÃO DE ASSUNTOS RELEVANTES PARA APRECIAÇÃO, ELABORAÇÃO DE ESTUDOS E TOMADA DE POSIÇÃO DA CÂMARA MUNICIPAL DE PARAUAPEBAS ACERCA DO ABASTECIMENTO DE ÁGUA NO MUNICÍPIO DE PARAUAPEBAS.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ind w:firstLine="720"/>
        <w:jc w:val="both"/>
        <w:rPr/>
      </w:pPr>
      <w:r>
        <w:rPr>
          <w:rStyle w:val="Strong"/>
          <w:rFonts w:ascii="Times new roman" w:hAnsi="Times new roman"/>
          <w:bCs w:val="false"/>
          <w:color w:val="00000A"/>
          <w:sz w:val="24"/>
          <w:szCs w:val="24"/>
        </w:rPr>
        <w:t>A CÂMARA MUNICIPAL DE PARAUAPEBAS, ESTADO DO PARÁ, APROVOU E EU, PREFEITO DO MUNICÍPIO DE PARAUAPEBAS, SANCIONO A SEGUINTE RESOLUÇÃO:</w:t>
      </w:r>
    </w:p>
    <w:p>
      <w:pPr>
        <w:pStyle w:val="Normal"/>
        <w:spacing w:lineRule="auto" w:line="276"/>
        <w:ind w:firstLine="720"/>
        <w:jc w:val="both"/>
        <w:rPr>
          <w:rStyle w:val="Strong"/>
          <w:rFonts w:ascii="Times new roman" w:hAnsi="Times new roman"/>
          <w:bCs w:val="false"/>
          <w:color w:val="00000A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Art. 1°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Fica criada a Comissão Temporária de Assuntos Relevantes da Câmara Municipal de Parauapebas, com a finalidade de estudar e avaliar a situação do abastecimento de água no Município de Parauapebas.</w:t>
      </w:r>
    </w:p>
    <w:p>
      <w:pPr>
        <w:pStyle w:val="Normal"/>
        <w:spacing w:lineRule="auto" w:line="360"/>
        <w:ind w:firstLine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2° A Comissão de Assuntos Relevantes será constituída por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05 (cinco) membros</w:t>
      </w:r>
      <w:r>
        <w:rPr>
          <w:rFonts w:ascii="Times new roman" w:hAnsi="Times new roman"/>
          <w:color w:val="000000"/>
          <w:sz w:val="24"/>
          <w:szCs w:val="24"/>
        </w:rPr>
        <w:t xml:space="preserve"> indicados pelo Presidente da Mesa Diretora, assegurando-se, tanto quanto possível, a representação proporcional partidária, consoante determinado pelo parágrafo 4° do artigo 104 do Regimento Interno desta Casa, observada a preferência do signatário para o exercício de sua presidência, a teor do que disciplina o parágrafo 5° do referido artigo. </w:t>
      </w:r>
    </w:p>
    <w:p>
      <w:pPr>
        <w:pStyle w:val="Normal"/>
        <w:spacing w:lineRule="auto" w:line="360"/>
        <w:ind w:firstLine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Art. 3° O prazo de funcionamento da Comissão será de 180 (cento e oitenta) dias, contados a partir da data de sua instalação, podendo ser prorrogado por no máximo 60 (sessenta) dias, para conclusão dos seus trabalhos.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Style w:val="Strong"/>
          <w:rFonts w:ascii="Times new roman" w:hAnsi="Times new roman"/>
          <w:b w:val="false"/>
          <w:color w:val="000000"/>
          <w:sz w:val="24"/>
          <w:szCs w:val="24"/>
        </w:rPr>
        <w:t xml:space="preserve">Art. 4° As despesas decorrentes do funcionamento da Comissão de que trata esta Resolução correrão à conta de recursos orçamentários da Câmara Municipal de Parauapebas. </w:t>
        <w:tab/>
        <w:t xml:space="preserve">Art. 5° Esta Resolução entra em vigor na data de sua publicação. </w:t>
        <w:tab/>
        <w:tab/>
        <w:tab/>
        <w:tab/>
      </w:r>
    </w:p>
    <w:p>
      <w:pPr>
        <w:pStyle w:val="Normal"/>
        <w:spacing w:lineRule="auto" w:line="360"/>
        <w:ind w:firstLine="720"/>
        <w:jc w:val="both"/>
        <w:rPr/>
      </w:pPr>
      <w:r>
        <w:rPr>
          <w:rStyle w:val="Strong"/>
          <w:rFonts w:ascii="Times new roman" w:hAnsi="Times new roman"/>
          <w:b w:val="false"/>
          <w:color w:val="000000"/>
          <w:sz w:val="24"/>
          <w:szCs w:val="24"/>
        </w:rPr>
        <w:tab/>
        <w:tab/>
        <w:tab/>
        <w:tab/>
        <w:tab/>
        <w:tab/>
        <w:t>Parauapebas, 19 de setembro de 2022.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eastAsia="Arial" w:cs="Arial"/>
          <w:color w:val="000000"/>
          <w:kern w:val="0"/>
          <w:sz w:val="20"/>
          <w:szCs w:val="20"/>
          <w:lang w:val="pt-BR" w:eastAsia="pt-BR" w:bidi="ar-SA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eastAsia="Arial" w:cs="Arial"/>
          <w:color w:val="00000A"/>
          <w:kern w:val="0"/>
          <w:sz w:val="20"/>
          <w:szCs w:val="20"/>
          <w:lang w:val="pt-BR" w:eastAsia="pt-BR" w:bidi="ar-SA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Arial" w:cs="Arial" w:ascii="Times new roman" w:hAnsi="Times new roman"/>
          <w:color w:val="00000A"/>
          <w:kern w:val="0"/>
          <w:sz w:val="20"/>
          <w:szCs w:val="20"/>
          <w:lang w:val="pt-BR" w:eastAsia="pt-BR" w:bidi="ar-SA"/>
        </w:rPr>
        <w:t>IVANALDO BRAZ</w:t>
      </w:r>
    </w:p>
    <w:p>
      <w:pPr>
        <w:pStyle w:val="Normal"/>
        <w:spacing w:lineRule="auto" w:line="360"/>
        <w:jc w:val="center"/>
        <w:rPr/>
      </w:pPr>
      <w:r>
        <w:rPr>
          <w:rStyle w:val="Strong"/>
          <w:rFonts w:ascii="Times new roman" w:hAnsi="Times new roman"/>
          <w:b/>
          <w:bCs/>
          <w:color w:val="00000A"/>
          <w:sz w:val="20"/>
          <w:szCs w:val="20"/>
        </w:rPr>
        <w:t xml:space="preserve">PRESIDENTE DA </w:t>
      </w:r>
      <w:r>
        <w:rPr>
          <w:rStyle w:val="Strong"/>
          <w:rFonts w:ascii="Times new roman" w:hAnsi="Times new roman"/>
          <w:b/>
          <w:bCs/>
          <w:color w:val="00000A"/>
          <w:sz w:val="20"/>
          <w:szCs w:val="20"/>
        </w:rPr>
        <w:t>MESA DIRETORA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 e Senhoras Vereadoras,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ab/>
        <w:t>Segundo Conceição</w:t>
      </w:r>
      <w:r>
        <w:rPr>
          <w:rStyle w:val="Ncoradanotaderodap"/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footnoteReference w:id="2"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(2018), a água é um recurso natural e por lei deve estar acessível a todos os povos. Isto porque a água possui importância significativa para manutenção de vidas no planeta terra, de forma que a sua falta em determinadas regiões também implica na dificuldade de fixação humana nestes lugares, gerando grandes conflitos e sérios problemas econômicos e de saúde à população local. 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A água é um bem necessário a todos os seres vivos, reconhecida pela ONU como um direito fundamental. Desta forma as políticas públicas tem papel essencial, tanto para garantir o fornecimento quanto à preservação (SOARES; SIGNOR, 2021)</w:t>
      </w:r>
      <w:r>
        <w:rPr>
          <w:rStyle w:val="Ncoradanotaderodap"/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footnoteReference w:id="3"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ab/>
        <w:t xml:space="preserve">A cidade de Parauapebas é abastecida pelo rio Parauapebas, que já foi foco de diversos programas ambientais, como a expedição “conhecer para preservar’, porém ainda apresenta carências. Nesta expedição, equipes da Secretaria Municipal de Meio Ambiente trabalharam ao longo do rio e detectaram alguns pontos críticos, como pontos bem rasos e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locais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de captação clandestina.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legislatura anterior, foi criado um grupo de trabalho para debater a questão dos problemas hídricos do Município de Parauapebas, especificamente sobre o abastecimento de água na cidade, como resultado foi apresentado um estudo de viabilidade apontando possíveis soluções. Como forma de apreciar e atualizar este estudo, o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z w:val="24"/>
          <w:szCs w:val="24"/>
        </w:rPr>
        <w:t xml:space="preserve"> projeto visa criar uma comissão de assuntos relevantes acerca dos problemas hídricos de Parauapebas, assim teremos a possibilidade de buscar medidas mais efetivas para o uso sustentável da água no Município de Parauapebas.</w:t>
        <w:tab/>
        <w:tab/>
        <w:tab/>
        <w:tab/>
        <w:tab/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>Parauapebas – Pará, 19 de setembro de 2022.</w:t>
      </w:r>
    </w:p>
    <w:p>
      <w:pPr>
        <w:pStyle w:val="Normal"/>
        <w:spacing w:lineRule="auto" w:line="240" w:before="0" w:after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firstLine="720"/>
        <w:jc w:val="left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ZACARIAS MARQUES</w:t>
      </w:r>
    </w:p>
    <w:p>
      <w:pPr>
        <w:pStyle w:val="Normal"/>
        <w:spacing w:lineRule="auto" w:line="360" w:before="0" w:after="0"/>
        <w:ind w:firstLine="720"/>
        <w:jc w:val="lef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Vereador do PP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40" w:right="1277" w:header="0" w:top="1440" w:footer="72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>
        <w:rFonts w:cs="Times new roman"/>
        <w:i w:val="false"/>
        <w:iCs w:val="false"/>
        <w:color w:val="000000"/>
        <w:sz w:val="16"/>
        <w:szCs w:val="16"/>
      </w:rPr>
      <w:t>__________________________________________________________________________________________</w:t>
    </w:r>
  </w:p>
  <w:p>
    <w:pPr>
      <w:pStyle w:val="Normal"/>
      <w:spacing w:lineRule="auto" w:line="240"/>
      <w:jc w:val="center"/>
      <w:rPr/>
    </w:pPr>
    <w:r>
      <w:rPr>
        <w:rFonts w:cs="Times new roman"/>
        <w:i w:val="false"/>
        <w:iCs w:val="false"/>
        <w:color w:val="000000"/>
        <w:sz w:val="16"/>
        <w:szCs w:val="16"/>
      </w:rPr>
      <w:t>AVENIDA SÔNIA CÔRTES – QUADRA 33 – LOTE ESPECIAL – BAIRRO BEIRA RIO II – CEP 68515-000 – PARAUAPEBAS/PA, E</w:t>
    </w:r>
    <w:r>
      <w:rPr>
        <w:rFonts w:cs="Times new roman"/>
        <w:i w:val="false"/>
        <w:iCs w:val="false"/>
        <w:color w:val="000000"/>
        <w:sz w:val="16"/>
        <w:szCs w:val="16"/>
        <w:u w:val="none"/>
      </w:rPr>
      <w:t xml:space="preserve">-mail: </w:t>
    </w:r>
    <w:r>
      <w:rPr>
        <w:rStyle w:val="LinkdaInternet"/>
        <w:rFonts w:cs="Times new roman"/>
        <w:i w:val="false"/>
        <w:iCs w:val="false"/>
        <w:color w:val="000000"/>
        <w:sz w:val="16"/>
        <w:szCs w:val="16"/>
        <w:u w:val="none"/>
      </w:rPr>
      <w:t>gab.zacariasmarques@parauapebas.pa.leg.br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widowControl/>
        <w:spacing w:before="0" w:after="0"/>
        <w:ind w:left="0" w:right="0" w:hanging="0"/>
        <w:rPr>
          <w:sz w:val="16"/>
          <w:szCs w:val="16"/>
        </w:rPr>
      </w:pPr>
      <w:r>
        <w:rPr>
          <w:rStyle w:val="Caracteresdenotaderodap"/>
        </w:rPr>
        <w:footnoteRef/>
      </w:r>
      <w:r>
        <w:rPr>
          <w:b w:val="false"/>
          <w:i w:val="false"/>
          <w:caps w:val="false"/>
          <w:smallCaps w:val="false"/>
          <w:spacing w:val="0"/>
          <w:sz w:val="16"/>
          <w:szCs w:val="16"/>
        </w:rPr>
        <w:t xml:space="preserve"> </w:t>
      </w:r>
      <w:r>
        <w:rPr>
          <w:b w:val="false"/>
          <w:i w:val="false"/>
          <w:caps w:val="false"/>
          <w:smallCaps w:val="false"/>
          <w:spacing w:val="0"/>
          <w:sz w:val="16"/>
          <w:szCs w:val="16"/>
        </w:rPr>
        <w:t>Fonte: CONCEIÇÃO, R. S. Crise hídrica em Vitória da Conquista-BA: subsídios às políticas públicas para o abastecimento de água. Universidade Estadual do Sudoeste da Bahia. Vitória da Conquista, 2018.</w:t>
      </w:r>
    </w:p>
    <w:p>
      <w:pPr>
        <w:pStyle w:val="Notaderodap"/>
        <w:widowControl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/>
      </w:r>
    </w:p>
  </w:footnote>
  <w:footnote w:id="3">
    <w:p>
      <w:pPr>
        <w:pStyle w:val="Notaderodap"/>
        <w:ind w:hanging="0"/>
        <w:rPr>
          <w:sz w:val="16"/>
          <w:szCs w:val="16"/>
        </w:rPr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Fonte: SOARES, S. C;  SIGNOR, A. Água um bem de todos: Interfaces desenvolvimento e sustentabilidade. Research, Society and Development, v. 10, n. 9, e1310917728, Universidade Estadual do Oeste do Paraná, 2021.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drawing>
        <wp:anchor behindDoc="1" distT="0" distB="0" distL="0" distR="0" simplePos="0" locked="0" layoutInCell="1" allowOverlap="1" relativeHeight="3">
          <wp:simplePos x="0" y="0"/>
          <wp:positionH relativeFrom="margin">
            <wp:posOffset>2514600</wp:posOffset>
          </wp:positionH>
          <wp:positionV relativeFrom="paragraph">
            <wp:posOffset>142875</wp:posOffset>
          </wp:positionV>
          <wp:extent cx="614045" cy="600710"/>
          <wp:effectExtent l="0" t="0" r="0" b="0"/>
          <wp:wrapSquare wrapText="bothSides"/>
          <wp:docPr id="1" name="image2.png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PARÁ</w:t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PODER LEGISLATIVO</w:t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PARAUAPEBAS</w:t>
    </w:r>
  </w:p>
  <w:p>
    <w:pPr>
      <w:pStyle w:val="Normal"/>
      <w:spacing w:lineRule="auto" w:line="240"/>
      <w:jc w:val="center"/>
      <w:rPr>
        <w:rFonts w:ascii="Times new roman" w:hAnsi="Times new roman"/>
        <w:sz w:val="24"/>
        <w:szCs w:val="24"/>
      </w:rPr>
    </w:pPr>
    <w:r>
      <w:rPr>
        <w:rFonts w:eastAsia="Times New Roman" w:ascii="Times new roman" w:hAnsi="Times new roman"/>
        <w:b/>
        <w:color w:val="auto"/>
        <w:kern w:val="2"/>
        <w:sz w:val="24"/>
        <w:szCs w:val="24"/>
      </w:rPr>
      <w:t>GABINETE DO VEREADOR ZACARIAS MARQUES</w:t>
    </w:r>
  </w:p>
  <w:p>
    <w:pPr>
      <w:pStyle w:val="Normal"/>
      <w:spacing w:lineRule="auto" w:line="240"/>
      <w:rPr/>
    </w:pPr>
    <w:r>
      <w:rPr>
        <w:rFonts w:ascii="Times new roman" w:hAnsi="Times new roman"/>
        <w:sz w:val="24"/>
        <w:szCs w:val="24"/>
      </w:rPr>
      <w:t>______________________________________________________________</w:t>
    </w:r>
    <w:r>
      <w:rPr>
        <w:szCs w:val="24"/>
      </w:rPr>
      <w:t>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dc4bf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034311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7861ba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7861ba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c4bfb"/>
    <w:rPr>
      <w:rFonts w:ascii="Times New Roman" w:hAnsi="Times New Roman" w:eastAsia="Times New Roman" w:cs="Times New Roman"/>
      <w:b/>
      <w:bCs/>
      <w:color w:val="auto"/>
      <w:kern w:val="2"/>
      <w:sz w:val="48"/>
      <w:szCs w:val="48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Ttulododocumento">
    <w:name w:val="Title"/>
    <w:basedOn w:val="Normal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unhideWhenUsed/>
    <w:rsid w:val="007861b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iPriority w:val="99"/>
    <w:unhideWhenUsed/>
    <w:rsid w:val="007861b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1" w:customStyle="1">
    <w:name w:val="Normal1"/>
    <w:qFormat/>
    <w:rsid w:val="0078711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321e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LibreOffice/6.4.7.2$Linux_X86_64 LibreOffice_project/40$Build-2</Application>
  <Pages>2</Pages>
  <Words>584</Words>
  <Characters>3485</Characters>
  <CharactersWithSpaces>4079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2021-12-02T00:10:00Z</dcterms:created>
  <dc:creator>Érica Bogéa</dc:creator>
  <dc:description/>
  <dc:language>pt-BR</dc:language>
  <cp:lastModifiedBy/>
  <cp:lastPrinted>2017-10-30T12:40:00Z</cp:lastPrinted>
  <dcterms:modified xsi:type="dcterms:W3CDTF">2022-09-19T13:45:30Z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