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AC" w:rsidRDefault="00565AA9">
      <w:r>
        <w:rPr>
          <w:rStyle w:val="fontstyle01"/>
        </w:rPr>
        <w:t>SUSPENDE OS PRAZOS DOS PROCESSOS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</w:rPr>
        <w:t>ADMINISTRATIVOS DISCIPLINARES NO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</w:rPr>
        <w:t>ÂMBITOMUNICIPAL ENTRE OS DIAS 20 (VINTE) DE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</w:rPr>
        <w:t>DEZEMBRO E 20 (VINTE) DE JANEIRO E DÁ OUTRAS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fontstyle01"/>
        </w:rPr>
        <w:t>PROVIDÊNCIAS.</w:t>
      </w:r>
    </w:p>
    <w:sectPr w:rsidR="00943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A9"/>
    <w:rsid w:val="00283CDB"/>
    <w:rsid w:val="004A7BD7"/>
    <w:rsid w:val="0056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565AA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565AA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Rebeca</cp:lastModifiedBy>
  <cp:revision>1</cp:revision>
  <dcterms:created xsi:type="dcterms:W3CDTF">2023-05-31T13:50:00Z</dcterms:created>
  <dcterms:modified xsi:type="dcterms:W3CDTF">2023-05-31T13:50:00Z</dcterms:modified>
</cp:coreProperties>
</file>