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  <w:lang w:val="pt-BR"/>
        </w:rPr>
      </w:pPr>
      <w:r>
        <w:rPr>
          <w:sz w:val="20"/>
          <w:lang w:val="pt-BR"/>
        </w:rPr>
      </w:r>
    </w:p>
    <w:p>
      <w:pPr>
        <w:pStyle w:val="Corpodotexto"/>
        <w:spacing w:before="11" w:after="0"/>
        <w:rPr>
          <w:sz w:val="17"/>
          <w:lang w:val="pt-BR"/>
        </w:rPr>
      </w:pPr>
      <w:r>
        <w:rPr>
          <w:sz w:val="17"/>
          <w:lang w:val="pt-BR"/>
        </w:rPr>
      </w:r>
    </w:p>
    <w:p>
      <w:pPr>
        <w:pStyle w:val="Corpodotexto"/>
        <w:rPr/>
      </w:pPr>
      <w:r>
        <w:rPr>
          <w:b/>
          <w:lang w:val="pt-BR"/>
        </w:rPr>
        <w:t xml:space="preserve">                                                 </w:t>
      </w:r>
      <w:r>
        <w:rPr>
          <w:b/>
          <w:lang w:val="pt-BR"/>
        </w:rPr>
        <w:t xml:space="preserve">EMENDA ADITIVA </w:t>
      </w:r>
      <w:r>
        <w:rPr>
          <w:b/>
          <w:spacing w:val="-3"/>
          <w:lang w:val="pt-BR"/>
        </w:rPr>
        <w:t>N</w:t>
      </w:r>
      <w:r>
        <w:rPr>
          <w:b/>
          <w:lang w:val="pt-BR"/>
        </w:rPr>
        <w:t>°</w:t>
      </w:r>
      <w:r>
        <w:rPr>
          <w:b/>
          <w:spacing w:val="-3"/>
          <w:lang w:val="pt-BR"/>
        </w:rPr>
        <w:t xml:space="preserve">  </w:t>
      </w:r>
      <w:r>
        <w:rPr>
          <w:b/>
          <w:lang w:val="pt-BR"/>
        </w:rPr>
        <w:t>/2024</w:t>
      </w:r>
    </w:p>
    <w:p>
      <w:pPr>
        <w:pStyle w:val="Corpodotexto"/>
        <w:rPr>
          <w:b/>
          <w:b/>
          <w:sz w:val="26"/>
          <w:lang w:val="pt-BR"/>
        </w:rPr>
      </w:pPr>
      <w:r>
        <w:rPr>
          <w:b/>
          <w:sz w:val="26"/>
          <w:lang w:val="pt-BR"/>
        </w:rPr>
      </w:r>
    </w:p>
    <w:p>
      <w:pPr>
        <w:pStyle w:val="Corpodotexto"/>
        <w:spacing w:before="10" w:after="0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ind w:left="4678" w:hanging="0"/>
        <w:jc w:val="both"/>
        <w:rPr/>
      </w:pPr>
      <w:r>
        <w:rPr>
          <w:b/>
          <w:bCs/>
          <w:sz w:val="24"/>
          <w:szCs w:val="24"/>
        </w:rPr>
        <w:t>EMENDA ADITIVA AO PROJETO DE LEI Nº 094/2024, DE AUTORIA DO PODER EXECUTIVO, QUE DISPÕE SOBRE AS DIRETRIZES PARA A ELABORAÇÃO DA LEI ORÇAMENTÁRIA DE 2025.</w:t>
      </w:r>
    </w:p>
    <w:p>
      <w:pPr>
        <w:pStyle w:val="Normal"/>
        <w:spacing w:lineRule="auto" w:line="360"/>
        <w:ind w:left="4640" w:right="106" w:hanging="0"/>
        <w:jc w:val="both"/>
        <w:rPr>
          <w:lang w:val="pt-BR"/>
        </w:rPr>
      </w:pPr>
      <w:r>
        <w:rPr>
          <w:lang w:val="pt-BR"/>
        </w:rPr>
      </w:r>
    </w:p>
    <w:p>
      <w:pPr>
        <w:pStyle w:val="Corpodotexto"/>
        <w:rPr>
          <w:b/>
          <w:b/>
          <w:sz w:val="20"/>
          <w:lang w:val="pt-BR"/>
        </w:rPr>
      </w:pPr>
      <w:r>
        <w:rPr>
          <w:b/>
          <w:sz w:val="20"/>
          <w:lang w:val="pt-BR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b/>
          <w:color w:val="212529"/>
          <w:sz w:val="24"/>
          <w:szCs w:val="24"/>
          <w:shd w:fill="FFFFFF" w:val="clear"/>
        </w:rPr>
        <w:t>Art. 1º</w:t>
      </w:r>
      <w:r>
        <w:rPr>
          <w:color w:val="212529"/>
          <w:sz w:val="24"/>
          <w:szCs w:val="24"/>
          <w:shd w:fill="FFFFFF" w:val="clear"/>
        </w:rPr>
        <w:t xml:space="preserve"> Acrescente-se parágrafo único ao Art. 8º do Projeto de Lei nº 094/2024, com a seguinte redação:</w:t>
      </w:r>
    </w:p>
    <w:p>
      <w:pPr>
        <w:pStyle w:val="Normal"/>
        <w:spacing w:lineRule="auto" w:line="360"/>
        <w:ind w:left="2268" w:hanging="0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left="2268" w:hanging="0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 xml:space="preserve">Art. 8º. (...) </w:t>
      </w:r>
    </w:p>
    <w:p>
      <w:pPr>
        <w:pStyle w:val="Normal"/>
        <w:spacing w:lineRule="auto" w:line="360"/>
        <w:ind w:left="2268" w:hanging="0"/>
        <w:jc w:val="both"/>
        <w:rPr/>
      </w:pPr>
      <w:r>
        <w:rPr>
          <w:b/>
          <w:bCs/>
          <w:color w:val="212529"/>
          <w:sz w:val="24"/>
          <w:szCs w:val="24"/>
          <w:shd w:fill="FFFFFF" w:val="clear"/>
        </w:rPr>
        <w:t>Parágrafo único.</w:t>
      </w:r>
      <w:r>
        <w:rPr>
          <w:color w:val="212529"/>
          <w:sz w:val="24"/>
          <w:szCs w:val="24"/>
          <w:shd w:fill="FFFFFF" w:val="clear"/>
        </w:rPr>
        <w:t xml:space="preserve"> Para os fins de concreção do princípio da transparência da gestão fiscal disposto no </w:t>
      </w:r>
      <w:r>
        <w:rPr>
          <w:i/>
          <w:iCs/>
          <w:color w:val="212529"/>
          <w:sz w:val="24"/>
          <w:szCs w:val="24"/>
          <w:shd w:fill="FFFFFF" w:val="clear"/>
        </w:rPr>
        <w:t>caput</w:t>
      </w:r>
      <w:r>
        <w:rPr>
          <w:color w:val="212529"/>
          <w:sz w:val="24"/>
          <w:szCs w:val="24"/>
          <w:shd w:fill="FFFFFF" w:val="clear"/>
        </w:rPr>
        <w:t>, será instalado pelo Poder Executivo, um ponto do software de gestão contábil e orçamentária em cada gabinete de vereador(a), com senha geral e irrestrita para o nível de consulta, sob a responsabilidade exclusiva do(a) parlamentar, tudo com o fito de efetuar mais de perto a fiscalização da Execução da Lei Orçamentária de 2025.</w:t>
      </w:r>
    </w:p>
    <w:p>
      <w:pPr>
        <w:pStyle w:val="Normal"/>
        <w:spacing w:lineRule="auto" w:line="360"/>
        <w:ind w:firstLine="709"/>
        <w:jc w:val="both"/>
        <w:rPr>
          <w:color w:val="212529"/>
          <w:sz w:val="10"/>
          <w:szCs w:val="10"/>
          <w:highlight w:val="white"/>
        </w:rPr>
      </w:pPr>
      <w:r>
        <w:rPr>
          <w:color w:val="212529"/>
          <w:sz w:val="10"/>
          <w:szCs w:val="10"/>
          <w:shd w:fill="FFFFFF" w:val="clear"/>
        </w:rPr>
      </w:r>
    </w:p>
    <w:p>
      <w:pPr>
        <w:pStyle w:val="Normal"/>
        <w:spacing w:lineRule="auto" w:line="360"/>
        <w:ind w:firstLine="709"/>
        <w:jc w:val="both"/>
        <w:rPr>
          <w:color w:val="212529"/>
          <w:sz w:val="10"/>
          <w:szCs w:val="10"/>
          <w:highlight w:val="white"/>
        </w:rPr>
      </w:pPr>
      <w:r>
        <w:rPr>
          <w:color w:val="212529"/>
          <w:sz w:val="10"/>
          <w:szCs w:val="10"/>
          <w:shd w:fill="FFFFFF" w:val="clear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b/>
          <w:bCs/>
          <w:color w:val="212529"/>
          <w:sz w:val="24"/>
          <w:szCs w:val="24"/>
          <w:shd w:fill="FFFFFF" w:val="clear"/>
        </w:rPr>
        <w:t>Art. 2º</w:t>
      </w:r>
      <w:r>
        <w:rPr>
          <w:color w:val="212529"/>
          <w:sz w:val="24"/>
          <w:szCs w:val="24"/>
          <w:shd w:fill="FFFFFF" w:val="clear"/>
        </w:rPr>
        <w:t xml:space="preserve"> Esta emenda entra em vigor na data de sua publicação.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/>
      </w:pPr>
      <w:r>
        <w:rPr>
          <w:color w:val="212529"/>
          <w:sz w:val="24"/>
          <w:szCs w:val="24"/>
          <w:shd w:fill="FFFFFF" w:val="clear"/>
        </w:rPr>
        <w:t>Parauapebas/PA, 13 de junho de 2024.</w:t>
      </w:r>
    </w:p>
    <w:p>
      <w:pPr>
        <w:pStyle w:val="Normal"/>
        <w:spacing w:lineRule="auto" w:line="360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Darci José Lermen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600" w:right="1020" w:header="568" w:top="2900" w:footer="703" w:bottom="76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Prefeito</w:t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  <w:t>JUSTIFICATIVA</w:t>
      </w:r>
    </w:p>
    <w:p>
      <w:pPr>
        <w:pStyle w:val="Corpodotexto"/>
        <w:spacing w:before="9" w:after="0"/>
        <w:rPr>
          <w:b/>
          <w:b/>
          <w:sz w:val="32"/>
          <w:lang w:val="pt-BR"/>
        </w:rPr>
      </w:pPr>
      <w:r>
        <w:rPr>
          <w:b/>
          <w:sz w:val="32"/>
          <w:lang w:val="pt-BR"/>
        </w:rPr>
      </w:r>
    </w:p>
    <w:p>
      <w:pPr>
        <w:pStyle w:val="Corpodotexto"/>
        <w:spacing w:lineRule="auto" w:line="360" w:before="1" w:after="0"/>
        <w:ind w:firstLine="709"/>
        <w:jc w:val="both"/>
        <w:rPr>
          <w:lang w:val="pt-BR"/>
        </w:rPr>
      </w:pPr>
      <w:bookmarkStart w:id="0" w:name="_Hlk83998340"/>
      <w:bookmarkEnd w:id="0"/>
      <w:r>
        <w:rPr>
          <w:lang w:val="pt-BR"/>
        </w:rPr>
        <w:t>Em atendimento à recomendação da Procuradoria Geral Legislativa – PGL em parecer de nº 136/2024, apresento a presente emenda aditiva ao Projeto de Lei nº 094/2024 – PLDO, a fim de adequar a matéria às atribuições de fiscalização financeira, orçamentária, operacional e patrimonial de competência dessa Casa de Leis.</w:t>
      </w:r>
    </w:p>
    <w:p>
      <w:pPr>
        <w:pStyle w:val="Corpodotexto"/>
        <w:spacing w:lineRule="auto" w:line="360" w:before="1" w:after="0"/>
        <w:ind w:firstLine="709"/>
        <w:jc w:val="both"/>
        <w:rPr/>
      </w:pPr>
      <w:r>
        <w:rPr>
          <w:lang w:val="pt-BR"/>
        </w:rPr>
        <w:t xml:space="preserve">A disponibilização de </w:t>
      </w:r>
      <w:r>
        <w:rPr>
          <w:color w:val="212529"/>
          <w:shd w:fill="FFFFFF" w:val="clear"/>
        </w:rPr>
        <w:t xml:space="preserve">um ponto do software de gestão contábil e orçamentária em cada gabinete de vereador(a) facilitará o exercício das atribuições dos parlamentares no controle da execução orçamentária. Ademais, cabe esclarecer que a presente proposição não segue </w:t>
      </w:r>
      <w:r>
        <w:rPr>
          <w:i/>
          <w:iCs/>
          <w:color w:val="212529"/>
          <w:shd w:fill="FFFFFF" w:val="clear"/>
        </w:rPr>
        <w:t xml:space="preserve">ipsis litteris </w:t>
      </w:r>
      <w:r>
        <w:rPr>
          <w:color w:val="212529"/>
          <w:shd w:fill="FFFFFF" w:val="clear"/>
        </w:rPr>
        <w:t xml:space="preserve">o texto sugestivo apresentado pela PGL, concedendo a proposta acesso ao ponto do software de gestão contábil e orçamentária somente aos parlamentares, atores políticos que detém de fato a prerrogativa de exercício de fiscalização, conforme Art. 31, da CF/88. 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/>
      </w:pPr>
      <w:r>
        <w:rPr>
          <w:color w:val="212529"/>
          <w:sz w:val="24"/>
          <w:szCs w:val="24"/>
          <w:shd w:fill="FFFFFF" w:val="clear"/>
        </w:rPr>
        <w:t>Parauapebas/PA, 13 de junho de 2024.</w:t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o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  <w:t>Leonardo da Silva Mendes</w:t>
      </w:r>
    </w:p>
    <w:p>
      <w:pPr>
        <w:pStyle w:val="Corpodotexto"/>
        <w:jc w:val="center"/>
        <w:rPr/>
      </w:pPr>
      <w:r>
        <w:rPr>
          <w:b/>
          <w:bCs/>
          <w:lang w:val="pt-BR"/>
        </w:rPr>
        <w:t>(Leandro do Chiquito)</w:t>
      </w:r>
    </w:p>
    <w:p>
      <w:pPr>
        <w:pStyle w:val="Corpodotexto"/>
        <w:jc w:val="center"/>
        <w:rPr/>
      </w:pPr>
      <w:r>
        <w:rPr>
          <w:b/>
          <w:bCs/>
          <w:i/>
          <w:iCs/>
          <w:lang w:val="pt-BR"/>
        </w:rPr>
        <w:t>Vereador</w:t>
      </w:r>
      <w:r>
        <w:rPr>
          <w:b/>
          <w:bCs/>
          <w:i/>
          <w:iCs/>
          <w:spacing w:val="-1"/>
          <w:lang w:val="pt-BR"/>
        </w:rPr>
        <w:t xml:space="preserve"> </w:t>
      </w:r>
      <w:r>
        <w:rPr>
          <w:b/>
          <w:bCs/>
          <w:i/>
          <w:iCs/>
          <w:lang w:val="pt-BR"/>
        </w:rPr>
        <w:t>-</w:t>
      </w:r>
      <w:r>
        <w:rPr>
          <w:b/>
          <w:bCs/>
          <w:i/>
          <w:iCs/>
          <w:spacing w:val="-2"/>
          <w:lang w:val="pt-BR"/>
        </w:rPr>
        <w:t xml:space="preserve"> </w:t>
      </w:r>
      <w:r>
        <w:rPr>
          <w:b/>
          <w:bCs/>
          <w:i/>
          <w:iCs/>
          <w:lang w:val="pt-BR"/>
        </w:rPr>
        <w:t>SOLIDARIEDADE</w:t>
      </w:r>
    </w:p>
    <w:sectPr>
      <w:headerReference w:type="default" r:id="rId4"/>
      <w:footerReference w:type="default" r:id="rId5"/>
      <w:type w:val="nextPage"/>
      <w:pgSz w:w="11906" w:h="16838"/>
      <w:pgMar w:left="1600" w:right="1020" w:header="720" w:top="2900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pBdr>
        <w:bottom w:val="single" w:sz="12" w:space="1" w:color="000000"/>
      </w:pBdr>
      <w:rPr/>
    </w:pPr>
    <w:r>
      <w:rPr/>
    </w:r>
  </w:p>
  <w:p>
    <w:pPr>
      <w:pStyle w:val="Rodap"/>
      <w:jc w:val="center"/>
      <w:rPr/>
    </w:pPr>
    <w:r>
      <w:rPr>
        <w:i/>
        <w:iCs/>
        <w:sz w:val="20"/>
        <w:szCs w:val="20"/>
      </w:rPr>
      <w:t>Avenida Sônia Cortês, Quadra: 33, Lote Especial, Beira Rio II - Parauapebas/PA - CEP: 68515-000 E-mail: ver.leandrodochiquito@parauapebas.pa.leg.br Telefone: 08hs às 14hs - 094 98404-7471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pBdr>
        <w:bottom w:val="single" w:sz="12" w:space="1" w:color="000000"/>
      </w:pBdr>
      <w:rPr/>
    </w:pPr>
    <w:r>
      <w:rPr/>
    </w:r>
  </w:p>
  <w:p>
    <w:pPr>
      <w:pStyle w:val="Rodap"/>
      <w:jc w:val="center"/>
      <w:rPr/>
    </w:pPr>
    <w:r>
      <w:rPr>
        <w:i/>
        <w:iCs/>
        <w:sz w:val="20"/>
        <w:szCs w:val="20"/>
      </w:rPr>
      <w:t>Avenida Sônia Cortês, Quadra: 33, Lote Especial, Beira Rio II - Parauapebas/PA - CEP: 68515-000 E-mail: ver.leandrodochiquito@parauapebas.pa.leg.br Telefone: 08hs às 14hs - 094 98404-7471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2" distL="0" distR="1" simplePos="0" locked="0" layoutInCell="1" allowOverlap="1" relativeHeight="2" wp14:anchorId="12E542FC">
              <wp:simplePos x="0" y="0"/>
              <wp:positionH relativeFrom="page">
                <wp:posOffset>1068070</wp:posOffset>
              </wp:positionH>
              <wp:positionV relativeFrom="page">
                <wp:posOffset>1256030</wp:posOffset>
              </wp:positionV>
              <wp:extent cx="5785485" cy="608965"/>
              <wp:effectExtent l="0" t="0" r="6349" b="1268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6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3560" w:right="3552" w:hanging="2"/>
                            <w:jc w:val="center"/>
                            <w:rPr/>
                          </w:pPr>
                          <w:r>
                            <w:rPr>
                              <w:sz w:val="20"/>
                            </w:rPr>
                            <w:t>ESTADO DO PARÁ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5" w:hanging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21" w:leader="none"/>
                              <w:tab w:val="left" w:pos="9067" w:leader="none"/>
                            </w:tabs>
                            <w:spacing w:before="2" w:after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>GABINETE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VEREADOR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LEANDRO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CHIQUITO</w:t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84.1pt;margin-top:98.9pt;width:455.45pt;height:47.85pt;mso-position-horizontal-relative:page;mso-position-vertical-relative:page" wp14:anchorId="12E542F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3560" w:right="3552" w:hanging="2"/>
                      <w:jc w:val="center"/>
                      <w:rPr/>
                    </w:pPr>
                    <w:r>
                      <w:rPr>
                        <w:sz w:val="20"/>
                      </w:rPr>
                      <w:t>ESTADO DO PARÁ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PODER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27"/>
                      <w:ind w:left="5" w:hanging="0"/>
                      <w:jc w:val="center"/>
                      <w:rPr/>
                    </w:pPr>
                    <w:r>
                      <w:rPr>
                        <w:spacing w:val="-2"/>
                        <w:sz w:val="20"/>
                      </w:rPr>
                      <w:t>CÂMARA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MUNICIPAL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2121" w:leader="none"/>
                        <w:tab w:val="left" w:pos="9067" w:leader="none"/>
                      </w:tabs>
                      <w:spacing w:before="2" w:after="0"/>
                      <w:jc w:val="center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  <w:t>GABINETE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VEREADOR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LEANDRO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CHIQUITO</w:t>
                      <w:tab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3534410</wp:posOffset>
          </wp:positionH>
          <wp:positionV relativeFrom="page">
            <wp:posOffset>360680</wp:posOffset>
          </wp:positionV>
          <wp:extent cx="925830" cy="876300"/>
          <wp:effectExtent l="0" t="0" r="0" b="0"/>
          <wp:wrapNone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2" distL="0" distR="1" simplePos="0" locked="0" layoutInCell="1" allowOverlap="1" relativeHeight="4" wp14:anchorId="1AF246A5">
              <wp:simplePos x="0" y="0"/>
              <wp:positionH relativeFrom="page">
                <wp:posOffset>1068070</wp:posOffset>
              </wp:positionH>
              <wp:positionV relativeFrom="page">
                <wp:posOffset>1256030</wp:posOffset>
              </wp:positionV>
              <wp:extent cx="5785485" cy="608965"/>
              <wp:effectExtent l="0" t="0" r="6349" b="1268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6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3560" w:right="3552" w:hanging="2"/>
                            <w:jc w:val="center"/>
                            <w:rPr/>
                          </w:pPr>
                          <w:r>
                            <w:rPr>
                              <w:sz w:val="20"/>
                            </w:rPr>
                            <w:t>ESTADO DO PARÁ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5" w:hanging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121" w:leader="none"/>
                              <w:tab w:val="left" w:pos="9067" w:leader="none"/>
                            </w:tabs>
                            <w:spacing w:before="2" w:after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>GABINETE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VEREADOR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LEANDRO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CHIQUITO</w:t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84.1pt;margin-top:98.9pt;width:455.45pt;height:47.85pt;mso-position-horizontal-relative:page;mso-position-vertical-relative:page" wp14:anchorId="1AF246A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3560" w:right="3552" w:hanging="2"/>
                      <w:jc w:val="center"/>
                      <w:rPr/>
                    </w:pPr>
                    <w:r>
                      <w:rPr>
                        <w:sz w:val="20"/>
                      </w:rPr>
                      <w:t>ESTADO DO PARÁ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PODER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27"/>
                      <w:ind w:left="5" w:hanging="0"/>
                      <w:jc w:val="center"/>
                      <w:rPr/>
                    </w:pPr>
                    <w:r>
                      <w:rPr>
                        <w:spacing w:val="-2"/>
                        <w:sz w:val="20"/>
                      </w:rPr>
                      <w:t>CÂMARA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MUNICIPAL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2121" w:leader="none"/>
                        <w:tab w:val="left" w:pos="9067" w:leader="none"/>
                      </w:tabs>
                      <w:spacing w:before="2" w:after="0"/>
                      <w:jc w:val="center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  <w:t>GABINETE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VEREADOR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LEANDRO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DO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CHIQUITO</w:t>
                      <w:tab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3534410</wp:posOffset>
          </wp:positionH>
          <wp:positionV relativeFrom="page">
            <wp:posOffset>360680</wp:posOffset>
          </wp:positionV>
          <wp:extent cx="925830" cy="876300"/>
          <wp:effectExtent l="0" t="0" r="0" b="0"/>
          <wp:wrapNone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4640" w:right="3090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color w:val="00000A"/>
      <w:szCs w:val="20"/>
      <w:lang w:val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kdainternetvisitado">
    <w:name w:val="Link da internet visitado"/>
    <w:basedOn w:val="DefaultParagraphFont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Notaderodap">
    <w:name w:val="Footnote Text"/>
    <w:basedOn w:val="Normal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2</Pages>
  <Words>364</Words>
  <Characters>2062</Characters>
  <CharactersWithSpaces>2462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2024-06-13T15:00:00Z</dcterms:created>
  <dc:creator>CMP</dc:creator>
  <dc:description/>
  <dc:language>pt-BR</dc:language>
  <cp:lastModifiedBy>11903</cp:lastModifiedBy>
  <cp:lastPrinted>2023-11-09T14:11:00Z</cp:lastPrinted>
  <dcterms:modified xsi:type="dcterms:W3CDTF">2024-06-13T15:00:00Z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