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97F1" w14:textId="15C42C81" w:rsidR="009B1B04" w:rsidRDefault="009B1B04" w:rsidP="009B1B04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EB8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</w:t>
      </w:r>
      <w:r w:rsidRPr="00A662F8">
        <w:rPr>
          <w:rFonts w:ascii="Times New Roman" w:eastAsia="Times New Roman" w:hAnsi="Times New Roman" w:cs="Times New Roman"/>
          <w:b/>
          <w:sz w:val="24"/>
          <w:szCs w:val="24"/>
        </w:rPr>
        <w:t>DE LEI Nº</w:t>
      </w:r>
      <w:r w:rsidR="00A662F8">
        <w:rPr>
          <w:rFonts w:ascii="Times New Roman" w:eastAsia="Times New Roman" w:hAnsi="Times New Roman" w:cs="Times New Roman"/>
          <w:b/>
          <w:sz w:val="24"/>
          <w:szCs w:val="24"/>
        </w:rPr>
        <w:t xml:space="preserve"> 45</w:t>
      </w:r>
      <w:r w:rsidRPr="00A662F8"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61E29435" w14:textId="77777777" w:rsidR="0006596C" w:rsidRDefault="0006596C" w:rsidP="009B1B04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CB5382" w14:textId="03A01073" w:rsidR="0006596C" w:rsidRDefault="00B31935" w:rsidP="002C2CAD">
      <w:pPr>
        <w:widowControl w:val="0"/>
        <w:suppressAutoHyphens/>
        <w:autoSpaceDN w:val="0"/>
        <w:spacing w:before="240" w:after="200" w:line="360" w:lineRule="auto"/>
        <w:ind w:left="396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935">
        <w:rPr>
          <w:rFonts w:ascii="Times New Roman" w:eastAsia="Times New Roman" w:hAnsi="Times New Roman" w:cs="Times New Roman"/>
          <w:b/>
          <w:sz w:val="24"/>
          <w:szCs w:val="24"/>
        </w:rPr>
        <w:t>INSTITUI O SELO “MATERNIDADE ACONCHEGO” NO ÂMBITO DO MUNICÍPIO DE PARAUAPEBAS, COMO FORMA DE INCENTIVO À HUMANIZAÇÃO DO ATENDIMENTO ÀS PARTURIENTES EM SITUAÇÃO DE NATIMORTO OU ÓBITO FETAL, E DÁ OUTRAS PROVIDÊNCIAS.</w:t>
      </w:r>
    </w:p>
    <w:p w14:paraId="4CC91E21" w14:textId="77777777" w:rsidR="007371F3" w:rsidRDefault="007371F3" w:rsidP="002C2CAD">
      <w:pPr>
        <w:widowControl w:val="0"/>
        <w:suppressAutoHyphens/>
        <w:autoSpaceDN w:val="0"/>
        <w:spacing w:before="240" w:after="200" w:line="360" w:lineRule="auto"/>
        <w:ind w:left="396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2E7083" w14:textId="77777777" w:rsidR="002C2CAD" w:rsidRDefault="002C2CAD" w:rsidP="009B1B04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CAD">
        <w:rPr>
          <w:rFonts w:ascii="Times New Roman" w:eastAsia="Times New Roman" w:hAnsi="Times New Roman" w:cs="Times New Roman"/>
          <w:b/>
          <w:sz w:val="24"/>
          <w:szCs w:val="24"/>
        </w:rPr>
        <w:t>A CÂMARA MUNICIPAL DE PARAUAPEBAS, NO USO DE SUAS ATRIBUIÇÕES LEGAIS APROVOU, E EU PREFEITO SANCIONO A SEGUINTE LEI:</w:t>
      </w:r>
    </w:p>
    <w:p w14:paraId="2C3290AB" w14:textId="0D74A8E6" w:rsidR="002F4567" w:rsidRDefault="002C2CAD" w:rsidP="002F4567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2CAD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1935" w:rsidRPr="00B31935">
        <w:rPr>
          <w:rFonts w:ascii="Times New Roman" w:eastAsia="Times New Roman" w:hAnsi="Times New Roman" w:cs="Times New Roman"/>
          <w:bCs/>
          <w:sz w:val="24"/>
          <w:szCs w:val="24"/>
        </w:rPr>
        <w:t>Fica instituído, no âmbito do Município de Parauapebas, o Selo “Maternidade Aconchego”, a ser concedido às unidades de saúde públicas e privadas que adotarem práticas de atendimento humanizado e acolhimento adequado a parturientes que vivenciarem natimorto ou óbito fetal.</w:t>
      </w:r>
    </w:p>
    <w:p w14:paraId="561A8F71" w14:textId="77777777" w:rsidR="00B31935" w:rsidRPr="00B31935" w:rsidRDefault="00225925" w:rsidP="00B31935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2º </w:t>
      </w:r>
      <w:r w:rsidR="00B31935" w:rsidRPr="00B31935">
        <w:rPr>
          <w:rFonts w:ascii="Times New Roman" w:eastAsia="Times New Roman" w:hAnsi="Times New Roman" w:cs="Times New Roman"/>
          <w:bCs/>
          <w:sz w:val="24"/>
          <w:szCs w:val="24"/>
        </w:rPr>
        <w:t>Poderão receber o Selo “Maternidade Aconchego” as unidades que, cumulativamente, atenderem aos seguintes critérios:</w:t>
      </w:r>
    </w:p>
    <w:p w14:paraId="53FDD1C5" w14:textId="77777777" w:rsidR="00B31935" w:rsidRPr="00B31935" w:rsidRDefault="00B31935" w:rsidP="00B31935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935">
        <w:rPr>
          <w:rFonts w:ascii="Times New Roman" w:eastAsia="Times New Roman" w:hAnsi="Times New Roman" w:cs="Times New Roman"/>
          <w:b/>
          <w:sz w:val="24"/>
          <w:szCs w:val="24"/>
        </w:rPr>
        <w:t>I –</w:t>
      </w:r>
      <w:r w:rsidRPr="00B31935">
        <w:rPr>
          <w:rFonts w:ascii="Times New Roman" w:eastAsia="Times New Roman" w:hAnsi="Times New Roman" w:cs="Times New Roman"/>
          <w:bCs/>
          <w:sz w:val="24"/>
          <w:szCs w:val="24"/>
        </w:rPr>
        <w:t xml:space="preserve"> Disponibilizar, sempre que possível, leitos separados ou ambientes reservados para as parturientes em situação de perda gestacional, evitando sua permanência em espaços compartilhados com mães de recém-nascidos vivos;</w:t>
      </w:r>
    </w:p>
    <w:p w14:paraId="4B6545BD" w14:textId="77777777" w:rsidR="00B31935" w:rsidRPr="00B31935" w:rsidRDefault="00B31935" w:rsidP="00B31935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935">
        <w:rPr>
          <w:rFonts w:ascii="Times New Roman" w:eastAsia="Times New Roman" w:hAnsi="Times New Roman" w:cs="Times New Roman"/>
          <w:b/>
          <w:sz w:val="24"/>
          <w:szCs w:val="24"/>
        </w:rPr>
        <w:t>II –</w:t>
      </w:r>
      <w:r w:rsidRPr="00B31935">
        <w:rPr>
          <w:rFonts w:ascii="Times New Roman" w:eastAsia="Times New Roman" w:hAnsi="Times New Roman" w:cs="Times New Roman"/>
          <w:bCs/>
          <w:sz w:val="24"/>
          <w:szCs w:val="24"/>
        </w:rPr>
        <w:t xml:space="preserve"> Garantir o direito à presença de acompanhante de livre escolha durante a internação, conforme estabelece a Lei Federal nº 11.108/2005;</w:t>
      </w:r>
    </w:p>
    <w:p w14:paraId="07312EF8" w14:textId="77777777" w:rsidR="00B31935" w:rsidRPr="00B31935" w:rsidRDefault="00B31935" w:rsidP="00B31935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935">
        <w:rPr>
          <w:rFonts w:ascii="Times New Roman" w:eastAsia="Times New Roman" w:hAnsi="Times New Roman" w:cs="Times New Roman"/>
          <w:b/>
          <w:sz w:val="24"/>
          <w:szCs w:val="24"/>
        </w:rPr>
        <w:t>III –</w:t>
      </w:r>
      <w:r w:rsidRPr="00B31935">
        <w:rPr>
          <w:rFonts w:ascii="Times New Roman" w:eastAsia="Times New Roman" w:hAnsi="Times New Roman" w:cs="Times New Roman"/>
          <w:bCs/>
          <w:sz w:val="24"/>
          <w:szCs w:val="24"/>
        </w:rPr>
        <w:t xml:space="preserve"> Oferecer, diretamente ou por meio da rede municipal, acolhimento psicológico ou psicossocial à parturiente, sempre que necessário;</w:t>
      </w:r>
    </w:p>
    <w:p w14:paraId="04E38244" w14:textId="77777777" w:rsidR="00B31935" w:rsidRPr="00B31935" w:rsidRDefault="00B31935" w:rsidP="00B31935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93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IV –</w:t>
      </w:r>
      <w:r w:rsidRPr="00B31935">
        <w:rPr>
          <w:rFonts w:ascii="Times New Roman" w:eastAsia="Times New Roman" w:hAnsi="Times New Roman" w:cs="Times New Roman"/>
          <w:bCs/>
          <w:sz w:val="24"/>
          <w:szCs w:val="24"/>
        </w:rPr>
        <w:t xml:space="preserve"> Possuir protocolo de atendimento humanizado para situações de natimorto ou óbito fetal, com equipe capacitada para lidar com o luto gestacional.</w:t>
      </w:r>
    </w:p>
    <w:p w14:paraId="4D8AB4D2" w14:textId="38FC9646" w:rsidR="00D835C0" w:rsidRDefault="002C2CAD" w:rsidP="000444BB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2CAD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22592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C2CA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2C2CA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1935">
        <w:rPr>
          <w:rFonts w:ascii="Times New Roman" w:eastAsia="Times New Roman" w:hAnsi="Times New Roman" w:cs="Times New Roman"/>
          <w:bCs/>
          <w:sz w:val="24"/>
          <w:szCs w:val="24"/>
        </w:rPr>
        <w:t xml:space="preserve">O Selo de que trata esta Lei terá validade de dois anos, não havendo limite para sua renovação, desde que comprovado o estabelecido no artigo 2º. </w:t>
      </w:r>
    </w:p>
    <w:p w14:paraId="0CF30516" w14:textId="4F2A5D10" w:rsidR="00B31935" w:rsidRDefault="00B31935" w:rsidP="000444BB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935">
        <w:rPr>
          <w:rFonts w:ascii="Times New Roman" w:eastAsia="Times New Roman" w:hAnsi="Times New Roman" w:cs="Times New Roman"/>
          <w:b/>
          <w:sz w:val="24"/>
          <w:szCs w:val="24"/>
        </w:rPr>
        <w:t>Parágrafo único.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 direito de uso do Selo poderá ser cancelado a qualquer momento, em caso de descumprimento do critério que autoriza a sua concessão.</w:t>
      </w:r>
    </w:p>
    <w:p w14:paraId="51D20D07" w14:textId="20700458" w:rsidR="00D835C0" w:rsidRDefault="00C32DF8" w:rsidP="00042DDF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2DF8"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1935">
        <w:rPr>
          <w:rFonts w:ascii="Times New Roman" w:eastAsia="Times New Roman" w:hAnsi="Times New Roman" w:cs="Times New Roman"/>
          <w:bCs/>
          <w:sz w:val="24"/>
          <w:szCs w:val="24"/>
        </w:rPr>
        <w:t>O Poder Executivo estabelecerá os procedimentos para concessão do Selo “Maternidade Aconchego”.</w:t>
      </w:r>
    </w:p>
    <w:p w14:paraId="21407426" w14:textId="069DDAE5" w:rsidR="002F4567" w:rsidRDefault="00042DDF" w:rsidP="00042DDF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2DDF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B3193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42DDF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042D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4567">
        <w:rPr>
          <w:rFonts w:ascii="Times New Roman" w:eastAsia="Times New Roman" w:hAnsi="Times New Roman" w:cs="Times New Roman"/>
          <w:bCs/>
          <w:sz w:val="24"/>
          <w:szCs w:val="24"/>
        </w:rPr>
        <w:t>O Poder Executivo poderá regulamentar a presente Lei no que couber.</w:t>
      </w:r>
    </w:p>
    <w:p w14:paraId="1704D539" w14:textId="56873D5F" w:rsidR="00693ECE" w:rsidRDefault="002F4567" w:rsidP="00042DDF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567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B3193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F4567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3ECE" w:rsidRPr="00693ECE">
        <w:rPr>
          <w:rFonts w:ascii="Times New Roman" w:eastAsia="Times New Roman" w:hAnsi="Times New Roman" w:cs="Times New Roman"/>
          <w:bCs/>
          <w:sz w:val="24"/>
          <w:szCs w:val="24"/>
        </w:rPr>
        <w:t>Esta Lei entra em vigor na data de sua publicação.</w:t>
      </w:r>
    </w:p>
    <w:p w14:paraId="27767A0F" w14:textId="77777777" w:rsidR="00721868" w:rsidRDefault="00721868" w:rsidP="00042DDF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FF4007" w14:textId="45F9DF85" w:rsidR="00877786" w:rsidRDefault="00877786" w:rsidP="00877786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Parauapebas, </w:t>
      </w:r>
      <w:r w:rsidR="001919A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31935">
        <w:rPr>
          <w:rFonts w:ascii="Times New Roman" w:eastAsia="Times New Roman" w:hAnsi="Times New Roman" w:cs="Times New Roman"/>
          <w:sz w:val="24"/>
          <w:szCs w:val="24"/>
        </w:rPr>
        <w:t>3</w:t>
      </w:r>
      <w:r w:rsidR="002C2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B57493">
        <w:rPr>
          <w:rFonts w:ascii="Times New Roman" w:eastAsia="Times New Roman" w:hAnsi="Times New Roman" w:cs="Times New Roman"/>
          <w:sz w:val="24"/>
          <w:szCs w:val="24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75910AD1" w14:textId="77777777" w:rsidR="00877786" w:rsidRDefault="00877786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11BA6F" w14:textId="77777777" w:rsidR="00B659FE" w:rsidRDefault="00B659FE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5906EC" w14:textId="77777777" w:rsidR="002F4567" w:rsidRDefault="002F4567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58EF2F" w14:textId="56AD6936" w:rsidR="00877786" w:rsidRDefault="002C2CAD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MAQUIVALDA BARROS</w:t>
      </w:r>
    </w:p>
    <w:p w14:paraId="66DCB045" w14:textId="0A3D548A" w:rsidR="00877786" w:rsidRDefault="00877786" w:rsidP="00877786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</w:t>
      </w:r>
      <w:r w:rsidR="002C2CA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2C2CAD">
        <w:rPr>
          <w:rFonts w:ascii="Times New Roman" w:eastAsia="Times New Roman" w:hAnsi="Times New Roman" w:cs="Times New Roman"/>
          <w:b/>
          <w:sz w:val="24"/>
          <w:szCs w:val="24"/>
        </w:rPr>
        <w:t>PDT</w:t>
      </w:r>
    </w:p>
    <w:p w14:paraId="667084C0" w14:textId="77777777" w:rsidR="009B1B04" w:rsidRDefault="009B1B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5A1AE7E" w14:textId="77777777" w:rsidR="00877786" w:rsidRDefault="00877786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FCB1A" w14:textId="77777777" w:rsidR="009B1B04" w:rsidRDefault="009B1B04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13D0E1F3" w14:textId="77777777" w:rsidR="0025442C" w:rsidRPr="0025442C" w:rsidRDefault="0025442C" w:rsidP="0025442C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42C">
        <w:rPr>
          <w:rFonts w:ascii="Times New Roman" w:eastAsia="Times New Roman" w:hAnsi="Times New Roman" w:cs="Times New Roman"/>
          <w:sz w:val="24"/>
          <w:szCs w:val="24"/>
        </w:rPr>
        <w:t>A presente proposição tem como objetivo incentivar e reconhecer o atendimento humanizado e respeitoso às parturientes que enfrentam situações de natimorto ou óbito fetal nas unidades de saúde do município de Parauapebas, por meio da instituição do Selo “Maternidade Aconchego”. Trata-se de uma certificação simbólica e institucional, concedida a estabelecimentos de saúde que adotem boas práticas de acolhimento e cuidado emocional em um dos momentos mais delicados da experiência materna.</w:t>
      </w:r>
    </w:p>
    <w:p w14:paraId="4F78DBE0" w14:textId="77777777" w:rsidR="0025442C" w:rsidRPr="0025442C" w:rsidRDefault="0025442C" w:rsidP="0025442C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42C">
        <w:rPr>
          <w:rFonts w:ascii="Times New Roman" w:eastAsia="Times New Roman" w:hAnsi="Times New Roman" w:cs="Times New Roman"/>
          <w:sz w:val="24"/>
          <w:szCs w:val="24"/>
        </w:rPr>
        <w:t>A proposta visa promover o respeito à privacidade, dignidade e saúde mental da mulher em luto gestacional, estimulando que unidades públicas e privadas ofereçam, sempre que possível, leitos separados e ambientes reservados para parturientes em situação de perda, além de encaminhamento para apoio psicológico e garantia da presença de acompanhante de livre escolha, conforme já prevê a legislação federal (Lei nº 11.108/2005).</w:t>
      </w:r>
    </w:p>
    <w:p w14:paraId="6A980DD8" w14:textId="77777777" w:rsidR="0025442C" w:rsidRPr="0025442C" w:rsidRDefault="0025442C" w:rsidP="0025442C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42C">
        <w:rPr>
          <w:rFonts w:ascii="Times New Roman" w:eastAsia="Times New Roman" w:hAnsi="Times New Roman" w:cs="Times New Roman"/>
          <w:sz w:val="24"/>
          <w:szCs w:val="24"/>
        </w:rPr>
        <w:t>Inspirada na Lei nº 11.303/2024, de autoria da vereadora Aava Santiago, em vigor no município de Goiânia/GO, esta iniciativa se alinha a um movimento crescente de valorização do cuidado humanizado no âmbito da saúde da mulher. A legislação goianiense tornou-se referência nacional ao tratar com sensibilidade a realidade de mães que sofrem perdas gestacionais, estabelecendo diretrizes que influenciam positivamente o acolhimento institucional em maternidades.</w:t>
      </w:r>
    </w:p>
    <w:p w14:paraId="6657FFC4" w14:textId="77777777" w:rsidR="0025442C" w:rsidRPr="0025442C" w:rsidRDefault="0025442C" w:rsidP="0025442C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42C">
        <w:rPr>
          <w:rFonts w:ascii="Times New Roman" w:eastAsia="Times New Roman" w:hAnsi="Times New Roman" w:cs="Times New Roman"/>
          <w:sz w:val="24"/>
          <w:szCs w:val="24"/>
        </w:rPr>
        <w:t>Profissionais de saúde, entidades de psicologia, e organizações de defesa dos direitos das mulheres têm reiterado a importância de evitar que parturientes em luto compartilhem o mesmo espaço com mães acompanhadas de seus recém-nascidos. Essa convivência forçada, infelizmente ainda comum, pode potencializar o sofrimento, agravando quadros de luto patológico, depressão pós-parto ou trauma psicológico. Já a separação, quando realizada com sensibilidade e estrutura mínima, representa um gesto de profundo respeito e empatia.</w:t>
      </w:r>
    </w:p>
    <w:p w14:paraId="58FBFC69" w14:textId="77777777" w:rsidR="0025442C" w:rsidRPr="0025442C" w:rsidRDefault="0025442C" w:rsidP="0025442C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42C">
        <w:rPr>
          <w:rFonts w:ascii="Times New Roman" w:eastAsia="Times New Roman" w:hAnsi="Times New Roman" w:cs="Times New Roman"/>
          <w:sz w:val="24"/>
          <w:szCs w:val="24"/>
        </w:rPr>
        <w:t xml:space="preserve">Ao propor a criação do Selo “Maternidade Aconchego”, o Município de Parauapebas opta por um modelo de incentivo voluntário e colaborativo, que respeita a autonomia das instituições privadas de saúde e evita imposições que possam gerar dificuldades operacionais, </w:t>
      </w:r>
      <w:r w:rsidRPr="0025442C">
        <w:rPr>
          <w:rFonts w:ascii="Times New Roman" w:eastAsia="Times New Roman" w:hAnsi="Times New Roman" w:cs="Times New Roman"/>
          <w:sz w:val="24"/>
          <w:szCs w:val="24"/>
        </w:rPr>
        <w:lastRenderedPageBreak/>
        <w:t>especialmente para unidades de pequeno porte. A certificação reconhece e estimula o compromisso com práticas mais humanas e acolhedoras, promovendo também uma cultura de cuidado integral no sistema municipal de saúde.</w:t>
      </w:r>
    </w:p>
    <w:p w14:paraId="560F2BCC" w14:textId="77777777" w:rsidR="0025442C" w:rsidRPr="0025442C" w:rsidRDefault="0025442C" w:rsidP="0025442C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42C">
        <w:rPr>
          <w:rFonts w:ascii="Times New Roman" w:eastAsia="Times New Roman" w:hAnsi="Times New Roman" w:cs="Times New Roman"/>
          <w:sz w:val="24"/>
          <w:szCs w:val="24"/>
        </w:rPr>
        <w:t>Do ponto de vista jurídico, a iniciativa encontra respaldo na Constituição Federal (art. 196), que estabelece o direito à saúde como um dever do Estado, e na Lei Orgânica do Município de Parauapebas, ao propor o aperfeiçoamento dos serviços de saúde e a proteção integral à mulher. Além disso, trata-se de um projeto plenamente viável, sem impacto financeiro direto e de implementação flexível, que pode ser conduzido com base na infraestrutura existente, respeitando os princípios de economicidade e eficiência da administração pública.</w:t>
      </w:r>
    </w:p>
    <w:p w14:paraId="1F102148" w14:textId="77777777" w:rsidR="0025442C" w:rsidRPr="0025442C" w:rsidRDefault="0025442C" w:rsidP="0025442C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42C">
        <w:rPr>
          <w:rFonts w:ascii="Times New Roman" w:eastAsia="Times New Roman" w:hAnsi="Times New Roman" w:cs="Times New Roman"/>
          <w:sz w:val="24"/>
          <w:szCs w:val="24"/>
        </w:rPr>
        <w:t>Esta proposta fortalece o compromisso do município com os direitos reprodutivos, com a humanização da assistência obstétrica e com o cuidado emocional das mulheres em situação de vulnerabilidade. Mais do que um reconhecimento formal, o selo representa um gesto simbólico e concreto de respeito à dor e à dignidade de tantas mães que vivenciam a perda gestacional.</w:t>
      </w:r>
    </w:p>
    <w:p w14:paraId="48D97769" w14:textId="77777777" w:rsidR="0025442C" w:rsidRPr="0025442C" w:rsidRDefault="0025442C" w:rsidP="0025442C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42C">
        <w:rPr>
          <w:rFonts w:ascii="Times New Roman" w:eastAsia="Times New Roman" w:hAnsi="Times New Roman" w:cs="Times New Roman"/>
          <w:sz w:val="24"/>
          <w:szCs w:val="24"/>
        </w:rPr>
        <w:t>Diante do exposto, solicito o apoio dos Nobres Pares para a aprovação deste Projeto de Lei, com o firme propósito de transformar dor em acolhimento, e luto em cuidado, garantindo que Parauapebas avance na construção de um sistema de saúde mais sensível, justo e verdadeiramente humano.</w:t>
      </w:r>
    </w:p>
    <w:p w14:paraId="6B5E4F35" w14:textId="6FC79F1A" w:rsidR="009B1B04" w:rsidRDefault="00567A4D" w:rsidP="001E2725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9B1B04">
        <w:rPr>
          <w:rFonts w:ascii="Times New Roman" w:eastAsia="Times New Roman" w:hAnsi="Times New Roman" w:cs="Times New Roman"/>
          <w:sz w:val="24"/>
          <w:szCs w:val="24"/>
        </w:rPr>
        <w:t xml:space="preserve">arauapebas, </w:t>
      </w:r>
      <w:r w:rsidR="000444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25442C">
        <w:rPr>
          <w:rFonts w:ascii="Times New Roman" w:eastAsia="Times New Roman" w:hAnsi="Times New Roman" w:cs="Times New Roman"/>
          <w:sz w:val="24"/>
          <w:szCs w:val="24"/>
        </w:rPr>
        <w:t>3</w:t>
      </w:r>
      <w:r w:rsidR="000D1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1B0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B57493">
        <w:rPr>
          <w:rFonts w:ascii="Times New Roman" w:eastAsia="Times New Roman" w:hAnsi="Times New Roman" w:cs="Times New Roman"/>
          <w:sz w:val="24"/>
          <w:szCs w:val="24"/>
        </w:rPr>
        <w:t xml:space="preserve">abril </w:t>
      </w:r>
      <w:r w:rsidR="009B1B04">
        <w:rPr>
          <w:rFonts w:ascii="Times New Roman" w:eastAsia="Times New Roman" w:hAnsi="Times New Roman" w:cs="Times New Roman"/>
          <w:sz w:val="24"/>
          <w:szCs w:val="24"/>
        </w:rPr>
        <w:t>de 2025.</w:t>
      </w:r>
    </w:p>
    <w:p w14:paraId="4E4E98D7" w14:textId="77777777" w:rsidR="00143FEB" w:rsidRDefault="00143FEB" w:rsidP="009B1B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6FBA02" w14:textId="77777777" w:rsidR="00216F3B" w:rsidRDefault="00216F3B" w:rsidP="009B1B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EF67D" w14:textId="77777777" w:rsidR="000444BB" w:rsidRDefault="000444BB" w:rsidP="009B1B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10CAA" w14:textId="77777777" w:rsidR="00872F51" w:rsidRDefault="00872F51" w:rsidP="009B1B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3E8991" w14:textId="4BF96C57" w:rsidR="009B1B04" w:rsidRDefault="000D155B" w:rsidP="009B1B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MAQUIVALDA BARROS</w:t>
      </w:r>
    </w:p>
    <w:p w14:paraId="4030862C" w14:textId="1F0E953F" w:rsidR="009B1B04" w:rsidRDefault="009B1B04" w:rsidP="009B1B04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VEREADORA - </w:t>
      </w:r>
      <w:r w:rsidR="000D155B">
        <w:rPr>
          <w:rFonts w:ascii="Times New Roman" w:eastAsia="Times New Roman" w:hAnsi="Times New Roman" w:cs="Times New Roman"/>
          <w:b/>
          <w:sz w:val="24"/>
          <w:szCs w:val="24"/>
        </w:rPr>
        <w:t>PDT</w:t>
      </w:r>
    </w:p>
    <w:sectPr w:rsidR="009B1B04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690D" w14:textId="77777777" w:rsidR="002E1AA4" w:rsidRDefault="002E1AA4">
      <w:pPr>
        <w:spacing w:line="240" w:lineRule="auto"/>
      </w:pPr>
      <w:r>
        <w:separator/>
      </w:r>
    </w:p>
  </w:endnote>
  <w:endnote w:type="continuationSeparator" w:id="0">
    <w:p w14:paraId="489EA44C" w14:textId="77777777" w:rsidR="002E1AA4" w:rsidRDefault="002E1A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  <w:sig w:usb0="E0000AFF" w:usb1="500078FF" w:usb2="00000021" w:usb3="00000000" w:csb0="600001BF" w:csb1="DFF70000"/>
  </w:font>
  <w:font w:name="Noto Sans CJK SC Regular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062C" w14:textId="77777777" w:rsidR="00143FEB" w:rsidRDefault="00143FEB" w:rsidP="00143FEB">
    <w:pP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Avenida Sônia Côrtes, Quadra 33, Lote Especial, Bairro Beira Rio II – Parauapebas – Pará</w:t>
    </w:r>
  </w:p>
  <w:p w14:paraId="45108A05" w14:textId="77777777" w:rsidR="00143FEB" w:rsidRDefault="00143FEB" w:rsidP="00143FEB">
    <w:pPr>
      <w:spacing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CEP: 68.515-000 / CONTATO: (94) 98405-5452 / E-mail: maquivalda.barros@parauapebas.pa.leg.br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2EDED" w14:textId="77777777" w:rsidR="002E1AA4" w:rsidRDefault="002E1AA4">
      <w:pPr>
        <w:spacing w:line="240" w:lineRule="auto"/>
      </w:pPr>
      <w:r>
        <w:separator/>
      </w:r>
    </w:p>
  </w:footnote>
  <w:footnote w:type="continuationSeparator" w:id="0">
    <w:p w14:paraId="7484BEA7" w14:textId="77777777" w:rsidR="002E1AA4" w:rsidRDefault="002E1A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9AC5" w14:textId="77777777" w:rsidR="005824B8" w:rsidRDefault="005824B8">
    <w:pPr>
      <w:spacing w:line="240" w:lineRule="auto"/>
      <w:jc w:val="center"/>
    </w:pPr>
  </w:p>
  <w:p w14:paraId="7F35E4C2" w14:textId="77777777" w:rsidR="005824B8" w:rsidRDefault="005824B8">
    <w:pPr>
      <w:spacing w:line="240" w:lineRule="auto"/>
      <w:jc w:val="center"/>
    </w:pPr>
  </w:p>
  <w:p w14:paraId="65528589" w14:textId="77777777" w:rsidR="009B1B04" w:rsidRDefault="009B1B04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14:paraId="29D9BC47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DO PARÁ</w:t>
    </w:r>
  </w:p>
  <w:p w14:paraId="2118ABAA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PODER LEGISLATIVO</w:t>
    </w:r>
  </w:p>
  <w:p w14:paraId="4A7E5141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PARAUAPEBAS</w:t>
    </w:r>
  </w:p>
  <w:p w14:paraId="6B0002CD" w14:textId="61DB4FF5" w:rsidR="00877786" w:rsidRDefault="00077A8D">
    <w:pPr>
      <w:pBdr>
        <w:bottom w:val="single" w:sz="6" w:space="1" w:color="auto"/>
      </w:pBd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0" distR="0" simplePos="0" relativeHeight="3" behindDoc="1" locked="0" layoutInCell="1" allowOverlap="1" wp14:anchorId="0C2ECC1B" wp14:editId="7A58D1EA">
          <wp:simplePos x="0" y="0"/>
          <wp:positionH relativeFrom="page">
            <wp:posOffset>3437255</wp:posOffset>
          </wp:positionH>
          <wp:positionV relativeFrom="page">
            <wp:posOffset>266700</wp:posOffset>
          </wp:positionV>
          <wp:extent cx="681355" cy="6813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>GABINETE D</w:t>
    </w:r>
    <w:r w:rsidR="002C2CAD">
      <w:rPr>
        <w:rFonts w:ascii="Times New Roman" w:eastAsia="Times New Roman" w:hAnsi="Times New Roman" w:cs="Times New Roman"/>
        <w:b/>
        <w:sz w:val="24"/>
        <w:szCs w:val="24"/>
      </w:rPr>
      <w:t>A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VEREADOR</w:t>
    </w:r>
    <w:r w:rsidR="002C2CAD">
      <w:rPr>
        <w:rFonts w:ascii="Times New Roman" w:eastAsia="Times New Roman" w:hAnsi="Times New Roman" w:cs="Times New Roman"/>
        <w:b/>
        <w:sz w:val="24"/>
        <w:szCs w:val="24"/>
      </w:rPr>
      <w:t>A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="002C2CAD">
      <w:rPr>
        <w:rFonts w:ascii="Times New Roman" w:eastAsia="Times New Roman" w:hAnsi="Times New Roman" w:cs="Times New Roman"/>
        <w:b/>
        <w:sz w:val="24"/>
        <w:szCs w:val="24"/>
      </w:rPr>
      <w:t>MAQUIVALDA BARROS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F4227"/>
    <w:multiLevelType w:val="hybridMultilevel"/>
    <w:tmpl w:val="3F200922"/>
    <w:lvl w:ilvl="0" w:tplc="C9B26E76">
      <w:numFmt w:val="bullet"/>
      <w:lvlText w:val="•"/>
      <w:lvlJc w:val="left"/>
      <w:pPr>
        <w:ind w:left="2130" w:hanging="72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8FC2A50"/>
    <w:multiLevelType w:val="hybridMultilevel"/>
    <w:tmpl w:val="12FCA6A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440850">
    <w:abstractNumId w:val="1"/>
  </w:num>
  <w:num w:numId="2" w16cid:durableId="110238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DD"/>
    <w:rsid w:val="00000C3C"/>
    <w:rsid w:val="00016B04"/>
    <w:rsid w:val="00042DDF"/>
    <w:rsid w:val="000444BB"/>
    <w:rsid w:val="00061A15"/>
    <w:rsid w:val="0006596C"/>
    <w:rsid w:val="00077A8D"/>
    <w:rsid w:val="00090D43"/>
    <w:rsid w:val="00096D04"/>
    <w:rsid w:val="000B1EAD"/>
    <w:rsid w:val="000D155B"/>
    <w:rsid w:val="000D627A"/>
    <w:rsid w:val="00105EF1"/>
    <w:rsid w:val="001302E1"/>
    <w:rsid w:val="00140281"/>
    <w:rsid w:val="00143FEB"/>
    <w:rsid w:val="00170E1C"/>
    <w:rsid w:val="001756C3"/>
    <w:rsid w:val="001919AE"/>
    <w:rsid w:val="00193664"/>
    <w:rsid w:val="001E2725"/>
    <w:rsid w:val="0020566B"/>
    <w:rsid w:val="00216F3B"/>
    <w:rsid w:val="00225925"/>
    <w:rsid w:val="0022747E"/>
    <w:rsid w:val="0025442C"/>
    <w:rsid w:val="00295B85"/>
    <w:rsid w:val="002C2CAD"/>
    <w:rsid w:val="002E1AA4"/>
    <w:rsid w:val="002F4567"/>
    <w:rsid w:val="00346F39"/>
    <w:rsid w:val="003544C9"/>
    <w:rsid w:val="003738DD"/>
    <w:rsid w:val="003867CA"/>
    <w:rsid w:val="003A2100"/>
    <w:rsid w:val="003C7790"/>
    <w:rsid w:val="003D3900"/>
    <w:rsid w:val="00486270"/>
    <w:rsid w:val="00486CFE"/>
    <w:rsid w:val="004C0068"/>
    <w:rsid w:val="004C08B3"/>
    <w:rsid w:val="004C2EB8"/>
    <w:rsid w:val="004D635E"/>
    <w:rsid w:val="004E458D"/>
    <w:rsid w:val="00503137"/>
    <w:rsid w:val="00507BB8"/>
    <w:rsid w:val="00521EA3"/>
    <w:rsid w:val="00551F7F"/>
    <w:rsid w:val="00567A4D"/>
    <w:rsid w:val="005824B8"/>
    <w:rsid w:val="005A5E5D"/>
    <w:rsid w:val="005D1F69"/>
    <w:rsid w:val="00607776"/>
    <w:rsid w:val="006258F9"/>
    <w:rsid w:val="00633FE0"/>
    <w:rsid w:val="00686D32"/>
    <w:rsid w:val="00693ECE"/>
    <w:rsid w:val="006C1A63"/>
    <w:rsid w:val="006D1A4B"/>
    <w:rsid w:val="00721868"/>
    <w:rsid w:val="00722EFE"/>
    <w:rsid w:val="00734B9A"/>
    <w:rsid w:val="007371F3"/>
    <w:rsid w:val="00754B6E"/>
    <w:rsid w:val="00765539"/>
    <w:rsid w:val="007B60DF"/>
    <w:rsid w:val="0083180D"/>
    <w:rsid w:val="00872F51"/>
    <w:rsid w:val="00873643"/>
    <w:rsid w:val="00877786"/>
    <w:rsid w:val="00954915"/>
    <w:rsid w:val="009933D7"/>
    <w:rsid w:val="00997486"/>
    <w:rsid w:val="009A4A4D"/>
    <w:rsid w:val="009B1B04"/>
    <w:rsid w:val="009B3837"/>
    <w:rsid w:val="009E5272"/>
    <w:rsid w:val="00A050EF"/>
    <w:rsid w:val="00A206AA"/>
    <w:rsid w:val="00A662F8"/>
    <w:rsid w:val="00AD73A0"/>
    <w:rsid w:val="00B04B19"/>
    <w:rsid w:val="00B103C4"/>
    <w:rsid w:val="00B31935"/>
    <w:rsid w:val="00B57493"/>
    <w:rsid w:val="00B659FE"/>
    <w:rsid w:val="00BA0AFB"/>
    <w:rsid w:val="00BC5850"/>
    <w:rsid w:val="00C32DF8"/>
    <w:rsid w:val="00C47193"/>
    <w:rsid w:val="00C53AFD"/>
    <w:rsid w:val="00C659A2"/>
    <w:rsid w:val="00C85ABA"/>
    <w:rsid w:val="00C90AD1"/>
    <w:rsid w:val="00CB7F1F"/>
    <w:rsid w:val="00CD7296"/>
    <w:rsid w:val="00CE6A0B"/>
    <w:rsid w:val="00D00FF0"/>
    <w:rsid w:val="00D0269C"/>
    <w:rsid w:val="00D2515D"/>
    <w:rsid w:val="00D41818"/>
    <w:rsid w:val="00D47D4B"/>
    <w:rsid w:val="00D5419B"/>
    <w:rsid w:val="00D77DE6"/>
    <w:rsid w:val="00D835C0"/>
    <w:rsid w:val="00DB6AD1"/>
    <w:rsid w:val="00DB7629"/>
    <w:rsid w:val="00DC7798"/>
    <w:rsid w:val="00DD0984"/>
    <w:rsid w:val="00E17722"/>
    <w:rsid w:val="00E46037"/>
    <w:rsid w:val="00E869F6"/>
    <w:rsid w:val="00EB7181"/>
    <w:rsid w:val="00EC0CE6"/>
    <w:rsid w:val="00F41121"/>
    <w:rsid w:val="00F959E7"/>
    <w:rsid w:val="00FA283A"/>
    <w:rsid w:val="00FC3656"/>
    <w:rsid w:val="00FC61BF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E9EF"/>
  <w15:docId w15:val="{745BF435-6324-4A02-8D81-312EABE4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B04"/>
    <w:pPr>
      <w:spacing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F68DA"/>
  </w:style>
  <w:style w:type="character" w:customStyle="1" w:styleId="RodapChar">
    <w:name w:val="Rodapé Char"/>
    <w:basedOn w:val="Fontepargpadro"/>
    <w:link w:val="Rodap"/>
    <w:uiPriority w:val="99"/>
    <w:qFormat/>
    <w:rsid w:val="00CF68DA"/>
  </w:style>
  <w:style w:type="paragraph" w:styleId="Ttulo">
    <w:name w:val="Title"/>
    <w:basedOn w:val="Normal"/>
    <w:next w:val="Corpodetexto"/>
    <w:qFormat/>
    <w:pPr>
      <w:keepNext/>
      <w:spacing w:before="240" w:after="120" w:line="259" w:lineRule="auto"/>
    </w:pPr>
    <w:rPr>
      <w:rFonts w:ascii="Liberation Sans" w:eastAsia="Noto Sans CJK SC Regular" w:hAnsi="Liberation Sans" w:cs="Lohit Devanagari"/>
      <w:sz w:val="28"/>
      <w:szCs w:val="28"/>
      <w:lang w:eastAsia="en-US"/>
    </w:rPr>
  </w:style>
  <w:style w:type="paragraph" w:styleId="Corpodetexto">
    <w:name w:val="Body Text"/>
    <w:basedOn w:val="Normal"/>
    <w:pPr>
      <w:spacing w:after="140"/>
    </w:pPr>
    <w:rPr>
      <w:rFonts w:asciiTheme="minorHAnsi" w:eastAsiaTheme="minorHAnsi" w:hAnsiTheme="minorHAnsi" w:cstheme="minorBidi"/>
      <w:lang w:eastAsia="en-US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Lohit Devanagari"/>
      <w:i/>
      <w:iCs/>
      <w:sz w:val="24"/>
      <w:szCs w:val="24"/>
      <w:lang w:eastAsia="en-US"/>
    </w:rPr>
  </w:style>
  <w:style w:type="paragraph" w:customStyle="1" w:styleId="ndice">
    <w:name w:val="Índice"/>
    <w:basedOn w:val="Normal"/>
    <w:qFormat/>
    <w:pPr>
      <w:suppressLineNumbers/>
      <w:spacing w:after="160" w:line="259" w:lineRule="auto"/>
    </w:pPr>
    <w:rPr>
      <w:rFonts w:asciiTheme="minorHAnsi" w:eastAsiaTheme="minorHAnsi" w:hAnsiTheme="minorHAnsi" w:cs="Lohit Devanaga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F68D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F68D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PargrafodaLista">
    <w:name w:val="List Paragraph"/>
    <w:basedOn w:val="Normal"/>
    <w:uiPriority w:val="34"/>
    <w:qFormat/>
    <w:rsid w:val="00C65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889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Santos</dc:creator>
  <dc:description/>
  <cp:lastModifiedBy>Brunna Nazareno Escobar</cp:lastModifiedBy>
  <cp:revision>100</cp:revision>
  <cp:lastPrinted>2025-04-14T15:39:00Z</cp:lastPrinted>
  <dcterms:created xsi:type="dcterms:W3CDTF">2025-02-21T16:01:00Z</dcterms:created>
  <dcterms:modified xsi:type="dcterms:W3CDTF">2025-04-14T15:40:00Z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