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CDD97" w14:textId="73044D51" w:rsidR="008E45D5" w:rsidRDefault="00C425B9">
      <w:pPr>
        <w:jc w:val="center"/>
        <w:rPr>
          <w:rFonts w:cs="Arial"/>
          <w:b/>
          <w:bCs/>
        </w:rPr>
      </w:pPr>
      <w:r>
        <w:rPr>
          <w:rFonts w:cs="Arial"/>
          <w:b/>
          <w:bCs/>
        </w:rPr>
        <w:t>PROJETO DE LEI</w:t>
      </w:r>
      <w:r w:rsidR="00D96769">
        <w:rPr>
          <w:rFonts w:cs="Arial"/>
          <w:b/>
          <w:bCs/>
        </w:rPr>
        <w:t xml:space="preserve"> Nº</w:t>
      </w:r>
      <w:r w:rsidR="009649AC">
        <w:rPr>
          <w:rFonts w:cs="Arial"/>
          <w:b/>
          <w:bCs/>
        </w:rPr>
        <w:t xml:space="preserve"> </w:t>
      </w:r>
      <w:r w:rsidR="00C552C8">
        <w:rPr>
          <w:rFonts w:cs="Arial"/>
          <w:b/>
          <w:bCs/>
        </w:rPr>
        <w:t>98</w:t>
      </w:r>
      <w:r w:rsidR="001B471E">
        <w:rPr>
          <w:rFonts w:cs="Arial"/>
          <w:b/>
          <w:bCs/>
        </w:rPr>
        <w:t>/2025</w:t>
      </w:r>
    </w:p>
    <w:p w14:paraId="4C6CDD98" w14:textId="77777777" w:rsidR="008E45D5" w:rsidRDefault="00D96769">
      <w:pPr>
        <w:jc w:val="both"/>
      </w:pPr>
      <w:r>
        <w:rPr>
          <w:rFonts w:cs="Arial"/>
        </w:rPr>
        <w:t xml:space="preserve"> </w:t>
      </w:r>
    </w:p>
    <w:p w14:paraId="4C6CDD99" w14:textId="1D798BD7" w:rsidR="008E45D5" w:rsidRDefault="00C425B9" w:rsidP="00C425B9">
      <w:pPr>
        <w:ind w:left="5954"/>
        <w:jc w:val="both"/>
        <w:rPr>
          <w:rFonts w:ascii="Arial" w:hAnsi="Arial" w:cs="Arial"/>
          <w:b/>
          <w:bCs/>
          <w:sz w:val="22"/>
          <w:szCs w:val="22"/>
        </w:rPr>
      </w:pPr>
      <w:bookmarkStart w:id="0" w:name="_Hlk199510708"/>
      <w:r w:rsidRPr="00C425B9">
        <w:rPr>
          <w:rFonts w:ascii="Arial" w:hAnsi="Arial" w:cs="Arial"/>
          <w:b/>
          <w:bCs/>
          <w:sz w:val="22"/>
          <w:szCs w:val="22"/>
        </w:rPr>
        <w:t>DISPÕE SOBRE O USO DE CÂMERAS DE MONITORAMENTO COMO FERRAMENTA AUXILIAR DE FISCALIZAÇÃO EM ÁREAS DE DESCARTE IRREGULAR DE RESÍDUOS SÓLIDOS NO MUNICÍPIO DE PARAUAPEBAS E DÁ OUTRAS PROVIDÊNCIAS</w:t>
      </w:r>
      <w:r w:rsidR="00C746EC" w:rsidRPr="00773F44">
        <w:rPr>
          <w:rFonts w:ascii="Arial" w:hAnsi="Arial" w:cs="Arial"/>
          <w:b/>
          <w:bCs/>
          <w:sz w:val="22"/>
          <w:szCs w:val="22"/>
        </w:rPr>
        <w:t>.</w:t>
      </w:r>
      <w:r w:rsidR="00773F44">
        <w:rPr>
          <w:rFonts w:ascii="Arial" w:hAnsi="Arial" w:cs="Arial"/>
          <w:b/>
          <w:bCs/>
          <w:sz w:val="22"/>
          <w:szCs w:val="22"/>
        </w:rPr>
        <w:t xml:space="preserve">  </w:t>
      </w:r>
    </w:p>
    <w:p w14:paraId="4C6CDD9A" w14:textId="77777777" w:rsidR="008E45D5" w:rsidRDefault="00D96769">
      <w:pPr>
        <w:ind w:left="3686"/>
        <w:jc w:val="both"/>
        <w:rPr>
          <w:rFonts w:ascii="Arial" w:hAnsi="Arial" w:cs="Arial"/>
          <w:b/>
          <w:bCs/>
          <w:sz w:val="22"/>
          <w:szCs w:val="22"/>
        </w:rPr>
      </w:pPr>
      <w:r>
        <w:rPr>
          <w:rFonts w:ascii="Arial" w:hAnsi="Arial" w:cs="Arial"/>
          <w:b/>
          <w:bCs/>
          <w:sz w:val="22"/>
          <w:szCs w:val="22"/>
        </w:rPr>
        <w:t xml:space="preserve">                                     AUTORA: GRACIELE BRITO.</w:t>
      </w:r>
      <w:bookmarkEnd w:id="0"/>
      <w:r>
        <w:rPr>
          <w:rFonts w:ascii="Arial" w:hAnsi="Arial" w:cs="Arial"/>
          <w:b/>
          <w:bCs/>
          <w:sz w:val="22"/>
          <w:szCs w:val="22"/>
        </w:rPr>
        <w:t xml:space="preserve"> </w:t>
      </w:r>
    </w:p>
    <w:p w14:paraId="4C6CDD9C" w14:textId="77777777" w:rsidR="008E45D5" w:rsidRDefault="008E45D5">
      <w:pPr>
        <w:ind w:left="3969"/>
        <w:contextualSpacing/>
        <w:jc w:val="both"/>
        <w:rPr>
          <w:rFonts w:cs="Arial"/>
          <w:b/>
          <w:bCs/>
          <w:sz w:val="28"/>
          <w:szCs w:val="28"/>
        </w:rPr>
      </w:pPr>
    </w:p>
    <w:p w14:paraId="314B137F" w14:textId="4B7F3D04" w:rsidR="006122C0" w:rsidRDefault="006122C0">
      <w:pPr>
        <w:spacing w:line="360" w:lineRule="auto"/>
        <w:contextualSpacing/>
        <w:jc w:val="both"/>
        <w:rPr>
          <w:rFonts w:ascii="Arial" w:hAnsi="Arial" w:cs="Arial"/>
          <w:b/>
          <w:bCs/>
        </w:rPr>
      </w:pPr>
      <w:r w:rsidRPr="006122C0">
        <w:rPr>
          <w:rFonts w:ascii="Arial" w:hAnsi="Arial" w:cs="Arial"/>
          <w:b/>
          <w:bCs/>
        </w:rPr>
        <w:t>A CÂMARA MUNICIPAL DE PARAUAPEBAS, NO USO DE SUAS ATRIBUIÇÕES LEGAIS APROVOU, E EU PREFEITO SANCIONO A SEGUINTE LEI:</w:t>
      </w:r>
    </w:p>
    <w:p w14:paraId="281C597F" w14:textId="77777777" w:rsidR="00CB06E1" w:rsidRPr="00CB06E1" w:rsidRDefault="00CB06E1">
      <w:pPr>
        <w:spacing w:line="360" w:lineRule="auto"/>
        <w:contextualSpacing/>
        <w:jc w:val="both"/>
        <w:rPr>
          <w:rFonts w:ascii="Arial" w:hAnsi="Arial" w:cs="Arial"/>
          <w:b/>
          <w:bCs/>
        </w:rPr>
      </w:pPr>
    </w:p>
    <w:p w14:paraId="335EB5D5" w14:textId="77777777" w:rsidR="006122C0" w:rsidRPr="006122C0" w:rsidRDefault="006122C0" w:rsidP="006122C0">
      <w:pPr>
        <w:spacing w:line="360" w:lineRule="auto"/>
        <w:contextualSpacing/>
        <w:jc w:val="both"/>
        <w:rPr>
          <w:rFonts w:ascii="Arial" w:hAnsi="Arial" w:cs="Arial"/>
        </w:rPr>
      </w:pPr>
      <w:r w:rsidRPr="006122C0">
        <w:rPr>
          <w:rFonts w:ascii="Arial" w:hAnsi="Arial" w:cs="Arial"/>
          <w:b/>
          <w:bCs/>
        </w:rPr>
        <w:t>Art. 1º</w:t>
      </w:r>
      <w:r w:rsidRPr="006122C0">
        <w:rPr>
          <w:rFonts w:ascii="Arial" w:hAnsi="Arial" w:cs="Arial"/>
        </w:rPr>
        <w:t xml:space="preserve"> Fica instituído o uso de câmeras de monitoramento como instrumento auxiliar de fiscalização nas áreas públicas e em locais de descarte irregular de resíduos sólidos no Município de Parauapebas, com a finalidade de identificar os infratores, coibir o despejo inadequado e promover a responsabilização dos envolvidos.</w:t>
      </w:r>
    </w:p>
    <w:p w14:paraId="7F738CFF" w14:textId="77777777" w:rsidR="006122C0" w:rsidRDefault="006122C0" w:rsidP="006122C0">
      <w:pPr>
        <w:spacing w:line="360" w:lineRule="auto"/>
        <w:contextualSpacing/>
        <w:jc w:val="both"/>
        <w:rPr>
          <w:rFonts w:ascii="Arial" w:hAnsi="Arial" w:cs="Arial"/>
          <w:b/>
          <w:bCs/>
        </w:rPr>
      </w:pPr>
    </w:p>
    <w:p w14:paraId="537285FE" w14:textId="2837CB00" w:rsidR="006122C0" w:rsidRPr="006122C0" w:rsidRDefault="006122C0" w:rsidP="006122C0">
      <w:pPr>
        <w:spacing w:line="360" w:lineRule="auto"/>
        <w:contextualSpacing/>
        <w:jc w:val="both"/>
        <w:rPr>
          <w:rFonts w:ascii="Arial" w:hAnsi="Arial" w:cs="Arial"/>
        </w:rPr>
      </w:pPr>
      <w:r w:rsidRPr="006122C0">
        <w:rPr>
          <w:rFonts w:ascii="Arial" w:hAnsi="Arial" w:cs="Arial"/>
          <w:b/>
          <w:bCs/>
        </w:rPr>
        <w:t>Art. 2º</w:t>
      </w:r>
      <w:r w:rsidRPr="006122C0">
        <w:rPr>
          <w:rFonts w:ascii="Arial" w:hAnsi="Arial" w:cs="Arial"/>
        </w:rPr>
        <w:t xml:space="preserve"> A instalação das câmeras de monitoramento será realizada pelo Poder Executivo, de forma gradual, observada a disponibilidade orçamentária, técnica e operacional da Administração Pública.</w:t>
      </w:r>
    </w:p>
    <w:p w14:paraId="6B61EDF5" w14:textId="77777777" w:rsidR="006122C0" w:rsidRDefault="006122C0" w:rsidP="006122C0">
      <w:pPr>
        <w:spacing w:line="360" w:lineRule="auto"/>
        <w:contextualSpacing/>
        <w:jc w:val="both"/>
        <w:rPr>
          <w:rFonts w:ascii="Arial" w:hAnsi="Arial" w:cs="Arial"/>
          <w:b/>
          <w:bCs/>
        </w:rPr>
      </w:pPr>
    </w:p>
    <w:p w14:paraId="6B8B4467" w14:textId="0EF51637" w:rsidR="006122C0" w:rsidRPr="006122C0" w:rsidRDefault="006122C0" w:rsidP="006122C0">
      <w:pPr>
        <w:spacing w:line="360" w:lineRule="auto"/>
        <w:contextualSpacing/>
        <w:jc w:val="both"/>
        <w:rPr>
          <w:rFonts w:ascii="Arial" w:hAnsi="Arial" w:cs="Arial"/>
        </w:rPr>
      </w:pPr>
      <w:r w:rsidRPr="006122C0">
        <w:rPr>
          <w:rFonts w:ascii="Arial" w:hAnsi="Arial" w:cs="Arial"/>
          <w:b/>
          <w:bCs/>
        </w:rPr>
        <w:t>Art. 3º</w:t>
      </w:r>
      <w:r w:rsidRPr="006122C0">
        <w:rPr>
          <w:rFonts w:ascii="Arial" w:hAnsi="Arial" w:cs="Arial"/>
        </w:rPr>
        <w:t xml:space="preserve"> As imagens captadas pelas câmeras de monitoramento deverão ser integradas ao sistema do Centro de Controle e Operações (CCO) da Secretaria Municipal de Segurança Institucional e Defesa do Cidadão (SEMSI), podendo ser compartilhadas com outros órgãos da Administração, nos termos da legislação vigente.</w:t>
      </w:r>
    </w:p>
    <w:p w14:paraId="58CC092B" w14:textId="77777777" w:rsidR="006122C0" w:rsidRPr="006122C0" w:rsidRDefault="006122C0" w:rsidP="006122C0">
      <w:pPr>
        <w:spacing w:line="360" w:lineRule="auto"/>
        <w:contextualSpacing/>
        <w:jc w:val="both"/>
        <w:rPr>
          <w:rFonts w:ascii="Arial" w:hAnsi="Arial" w:cs="Arial"/>
        </w:rPr>
      </w:pPr>
      <w:r w:rsidRPr="006122C0">
        <w:rPr>
          <w:rFonts w:ascii="Arial" w:hAnsi="Arial" w:cs="Arial"/>
          <w:b/>
          <w:bCs/>
        </w:rPr>
        <w:t>Parágrafo único.</w:t>
      </w:r>
      <w:r w:rsidRPr="006122C0">
        <w:rPr>
          <w:rFonts w:ascii="Arial" w:hAnsi="Arial" w:cs="Arial"/>
        </w:rPr>
        <w:t xml:space="preserve"> Constatada a infração por meio do monitoramento eletrônico, o infrator estará sujeito às penalidades previstas na legislação municipal e demais normas aplicáveis, sem prejuízo da adoção de outras medidas administrativas, cíveis e penais cabíveis.</w:t>
      </w:r>
    </w:p>
    <w:p w14:paraId="474DAB13" w14:textId="77777777" w:rsidR="006122C0" w:rsidRDefault="006122C0" w:rsidP="006122C0">
      <w:pPr>
        <w:spacing w:line="360" w:lineRule="auto"/>
        <w:contextualSpacing/>
        <w:jc w:val="both"/>
        <w:rPr>
          <w:rFonts w:ascii="Arial" w:hAnsi="Arial" w:cs="Arial"/>
          <w:b/>
          <w:bCs/>
        </w:rPr>
      </w:pPr>
    </w:p>
    <w:p w14:paraId="2688AA3D" w14:textId="26F2AFC4" w:rsidR="006122C0" w:rsidRPr="006122C0" w:rsidRDefault="006122C0" w:rsidP="006122C0">
      <w:pPr>
        <w:spacing w:line="360" w:lineRule="auto"/>
        <w:contextualSpacing/>
        <w:jc w:val="both"/>
        <w:rPr>
          <w:rFonts w:ascii="Arial" w:hAnsi="Arial" w:cs="Arial"/>
        </w:rPr>
      </w:pPr>
      <w:r w:rsidRPr="006122C0">
        <w:rPr>
          <w:rFonts w:ascii="Arial" w:hAnsi="Arial" w:cs="Arial"/>
          <w:b/>
          <w:bCs/>
        </w:rPr>
        <w:t>Art. 4º</w:t>
      </w:r>
      <w:r w:rsidRPr="006122C0">
        <w:rPr>
          <w:rFonts w:ascii="Arial" w:hAnsi="Arial" w:cs="Arial"/>
        </w:rPr>
        <w:t xml:space="preserve"> As despesas decorrentes da execução desta Lei correrão por conta de dotações orçamentárias próprias, suplementadas se necessário.</w:t>
      </w:r>
    </w:p>
    <w:p w14:paraId="5A4CB316" w14:textId="23F6D644" w:rsidR="00CB06E1" w:rsidRPr="00CB06E1" w:rsidRDefault="006122C0" w:rsidP="00CB06E1">
      <w:pPr>
        <w:spacing w:line="360" w:lineRule="auto"/>
        <w:contextualSpacing/>
        <w:jc w:val="both"/>
        <w:rPr>
          <w:rFonts w:ascii="Arial" w:hAnsi="Arial" w:cs="Arial"/>
        </w:rPr>
      </w:pPr>
      <w:r w:rsidRPr="006122C0">
        <w:rPr>
          <w:rFonts w:ascii="Arial" w:hAnsi="Arial" w:cs="Arial"/>
          <w:b/>
          <w:bCs/>
        </w:rPr>
        <w:t>Art. 5º</w:t>
      </w:r>
      <w:r w:rsidRPr="006122C0">
        <w:rPr>
          <w:rFonts w:ascii="Arial" w:hAnsi="Arial" w:cs="Arial"/>
        </w:rPr>
        <w:t xml:space="preserve"> Esta Lei entra em vigor na data de sua publicação.</w:t>
      </w:r>
    </w:p>
    <w:p w14:paraId="4C6CDDA4" w14:textId="77777777" w:rsidR="008E45D5" w:rsidRDefault="00D96769">
      <w:pPr>
        <w:spacing w:line="360" w:lineRule="auto"/>
        <w:ind w:firstLine="1134"/>
        <w:contextualSpacing/>
        <w:jc w:val="center"/>
        <w:rPr>
          <w:rFonts w:ascii="Arial" w:hAnsi="Arial" w:cs="Arial"/>
          <w:b/>
          <w:bCs/>
        </w:rPr>
      </w:pPr>
      <w:r>
        <w:rPr>
          <w:rFonts w:ascii="Arial" w:hAnsi="Arial" w:cs="Arial"/>
          <w:b/>
          <w:bCs/>
        </w:rPr>
        <w:lastRenderedPageBreak/>
        <w:t>JUSTIFICATIVA</w:t>
      </w:r>
    </w:p>
    <w:p w14:paraId="4C6CDDA5" w14:textId="63F0CE2D" w:rsidR="008E45D5" w:rsidRDefault="00D96769" w:rsidP="00417AD7">
      <w:pPr>
        <w:spacing w:line="360" w:lineRule="auto"/>
        <w:contextualSpacing/>
        <w:jc w:val="both"/>
        <w:rPr>
          <w:rFonts w:cs="Arial"/>
          <w:b/>
          <w:bCs/>
        </w:rPr>
      </w:pPr>
      <w:r>
        <w:rPr>
          <w:rFonts w:cs="Arial"/>
          <w:b/>
          <w:bCs/>
        </w:rPr>
        <w:t>__________________________________________________________________</w:t>
      </w:r>
      <w:r w:rsidR="00417AD7">
        <w:rPr>
          <w:rFonts w:cs="Arial"/>
          <w:b/>
          <w:bCs/>
        </w:rPr>
        <w:t>______________</w:t>
      </w:r>
    </w:p>
    <w:p w14:paraId="4C6CDDA6" w14:textId="77777777" w:rsidR="008E45D5" w:rsidRDefault="008E45D5">
      <w:pPr>
        <w:spacing w:line="360" w:lineRule="auto"/>
        <w:ind w:firstLine="1134"/>
        <w:contextualSpacing/>
        <w:jc w:val="both"/>
        <w:rPr>
          <w:rFonts w:cs="Arial"/>
          <w:b/>
          <w:bCs/>
        </w:rPr>
      </w:pPr>
    </w:p>
    <w:p w14:paraId="4EA38F8B" w14:textId="77777777" w:rsidR="00417AD7" w:rsidRPr="00417AD7" w:rsidRDefault="00417AD7" w:rsidP="001C56C5">
      <w:pPr>
        <w:spacing w:line="360" w:lineRule="auto"/>
        <w:ind w:firstLine="851"/>
        <w:contextualSpacing/>
        <w:jc w:val="both"/>
        <w:rPr>
          <w:rFonts w:ascii="Arial" w:hAnsi="Arial" w:cs="Arial"/>
        </w:rPr>
      </w:pPr>
      <w:r w:rsidRPr="00417AD7">
        <w:rPr>
          <w:rFonts w:ascii="Arial" w:hAnsi="Arial" w:cs="Arial"/>
        </w:rPr>
        <w:t>O presente Projeto de Lei tem por finalidade instituir o uso de câmeras de monitoramento como mecanismo complementar de fiscalização ambiental, com foco na identificação e punição dos responsáveis por descartes irregulares de resíduos sólidos no Município de Parauapebas. Trata-se de uma medida urgente, diante do agravamento desse problema que compromete a saúde pública, degrada o meio ambiente e afeta negativamente a qualidade de vida da população.</w:t>
      </w:r>
    </w:p>
    <w:p w14:paraId="24A7033F" w14:textId="13A54FCD" w:rsidR="00417AD7" w:rsidRPr="00417AD7" w:rsidRDefault="00417AD7" w:rsidP="001C56C5">
      <w:pPr>
        <w:spacing w:line="360" w:lineRule="auto"/>
        <w:ind w:firstLine="851"/>
        <w:contextualSpacing/>
        <w:jc w:val="both"/>
        <w:rPr>
          <w:rFonts w:ascii="Arial" w:hAnsi="Arial" w:cs="Arial"/>
        </w:rPr>
      </w:pPr>
      <w:r w:rsidRPr="00417AD7">
        <w:rPr>
          <w:rFonts w:ascii="Arial" w:hAnsi="Arial" w:cs="Arial"/>
        </w:rPr>
        <w:t>Não é incomum nos depararmos com áreas urbanas transformadas em pontos clandestinos de despejo, muitas vezes próximas a escolas, unidades de saúde, áreas verdes e margens de igarapés. Essa prática irregular traz consequências sérias: obstrução de redes de drenagem, proliferação de vetores de doenças (como ratos, mosquitos e baratas), contaminação do solo e da água, além do impacto visual que desvaloriza bairros e prejudica a imagem da cidade.</w:t>
      </w:r>
    </w:p>
    <w:p w14:paraId="0F09971D" w14:textId="77777777" w:rsidR="00417AD7" w:rsidRPr="00417AD7" w:rsidRDefault="00417AD7" w:rsidP="001C56C5">
      <w:pPr>
        <w:spacing w:line="360" w:lineRule="auto"/>
        <w:ind w:firstLine="851"/>
        <w:contextualSpacing/>
        <w:jc w:val="both"/>
        <w:rPr>
          <w:rFonts w:ascii="Arial" w:hAnsi="Arial" w:cs="Arial"/>
        </w:rPr>
      </w:pPr>
      <w:r w:rsidRPr="00417AD7">
        <w:rPr>
          <w:rFonts w:ascii="Arial" w:hAnsi="Arial" w:cs="Arial"/>
        </w:rPr>
        <w:t>Segundo dados do Sistema Nacional de Informações sobre Saneamento (SNIS), referentes ao ano de 2022, aproximadamente 40% dos resíduos sólidos urbanos no Brasil são descartados de forma inadequada. Embora esse dado se refira ao cenário nacional, ele se reflete, de forma significativa, no contexto de Parauapebas, onde há diversos relatos de pontos crônicos de despejo irregular, especialmente em regiões periféricas e de difícil fiscalização presencial contínua.</w:t>
      </w:r>
    </w:p>
    <w:p w14:paraId="03A7742A" w14:textId="77777777" w:rsidR="00417AD7" w:rsidRPr="00417AD7" w:rsidRDefault="00417AD7" w:rsidP="001C56C5">
      <w:pPr>
        <w:spacing w:line="360" w:lineRule="auto"/>
        <w:ind w:firstLine="851"/>
        <w:contextualSpacing/>
        <w:jc w:val="both"/>
        <w:rPr>
          <w:rFonts w:ascii="Arial" w:hAnsi="Arial" w:cs="Arial"/>
        </w:rPr>
      </w:pPr>
      <w:r w:rsidRPr="00417AD7">
        <w:rPr>
          <w:rFonts w:ascii="Arial" w:hAnsi="Arial" w:cs="Arial"/>
        </w:rPr>
        <w:t>A tecnologia, nesse sentido, surge como aliada da boa gestão pública. O uso de câmeras de monitoramento como instrumento auxiliar de fiscalização já se mostra eficaz em diversas localidades do país, contribuindo para a redução da impunidade e para o fortalecimento das ações educativas e repressivas. Ao permitir o registro das infrações em tempo real e de forma objetiva, o monitoramento eletrônico favorece a atuação rápida dos órgãos competentes, ao mesmo tempo em que inibe a prática ilegal.</w:t>
      </w:r>
    </w:p>
    <w:p w14:paraId="4BD06FC4" w14:textId="77777777" w:rsidR="00417AD7" w:rsidRPr="00417AD7" w:rsidRDefault="00417AD7" w:rsidP="001C56C5">
      <w:pPr>
        <w:spacing w:line="360" w:lineRule="auto"/>
        <w:ind w:firstLine="851"/>
        <w:contextualSpacing/>
        <w:jc w:val="both"/>
        <w:rPr>
          <w:rFonts w:ascii="Arial" w:hAnsi="Arial" w:cs="Arial"/>
        </w:rPr>
      </w:pPr>
      <w:r w:rsidRPr="00417AD7">
        <w:rPr>
          <w:rFonts w:ascii="Arial" w:hAnsi="Arial" w:cs="Arial"/>
        </w:rPr>
        <w:t xml:space="preserve">A implantação dessa medida não exclui a importância de campanhas educativas, mutirões de limpeza e ações de conscientização ambiental, que devem ser mantidas e </w:t>
      </w:r>
      <w:r w:rsidRPr="00417AD7">
        <w:rPr>
          <w:rFonts w:ascii="Arial" w:hAnsi="Arial" w:cs="Arial"/>
        </w:rPr>
        <w:lastRenderedPageBreak/>
        <w:t>ampliadas. No entanto, a presença de mecanismos de vigilância eficientes reforça a atuação do poder público, promovendo justiça ambiental e respeito ao espaço coletivo.</w:t>
      </w:r>
    </w:p>
    <w:p w14:paraId="05FFAEE1" w14:textId="246F824A" w:rsidR="00936D78" w:rsidRDefault="00417AD7" w:rsidP="001C56C5">
      <w:pPr>
        <w:spacing w:line="360" w:lineRule="auto"/>
        <w:ind w:firstLine="851"/>
        <w:contextualSpacing/>
        <w:jc w:val="both"/>
      </w:pPr>
      <w:r w:rsidRPr="00417AD7">
        <w:rPr>
          <w:rFonts w:ascii="Arial" w:hAnsi="Arial" w:cs="Arial"/>
        </w:rPr>
        <w:t>Por todas essas razões, solicitamos o apoio dos nobres pares para a aprovação deste Projeto de Lei, como um passo firme no enfrentamento de um dos maiores desafios urbanos de nosso tempo: o descarte irregular de resíduos sólidos.</w:t>
      </w:r>
    </w:p>
    <w:p w14:paraId="7465F1F1" w14:textId="77777777" w:rsidR="00936D78" w:rsidRPr="006A5149" w:rsidRDefault="00936D78" w:rsidP="005C47B2">
      <w:pPr>
        <w:spacing w:line="360" w:lineRule="auto"/>
        <w:ind w:firstLine="567"/>
        <w:contextualSpacing/>
        <w:jc w:val="both"/>
        <w:rPr>
          <w:rFonts w:ascii="Arial" w:hAnsi="Arial" w:cs="Arial"/>
        </w:rPr>
      </w:pPr>
    </w:p>
    <w:p w14:paraId="4046F19D" w14:textId="77777777" w:rsidR="00DA62C6" w:rsidRDefault="00DA62C6">
      <w:pPr>
        <w:spacing w:line="360" w:lineRule="auto"/>
        <w:ind w:firstLine="567"/>
        <w:contextualSpacing/>
        <w:jc w:val="both"/>
      </w:pPr>
    </w:p>
    <w:p w14:paraId="4C6CDDB4" w14:textId="77777777" w:rsidR="008E45D5" w:rsidRDefault="008E45D5">
      <w:pPr>
        <w:spacing w:line="360" w:lineRule="auto"/>
        <w:contextualSpacing/>
        <w:jc w:val="both"/>
      </w:pPr>
    </w:p>
    <w:p w14:paraId="4C6CDDB5" w14:textId="3A9AA6C3" w:rsidR="008E45D5" w:rsidRDefault="00D96769">
      <w:pPr>
        <w:spacing w:line="360" w:lineRule="auto"/>
        <w:contextualSpacing/>
        <w:jc w:val="right"/>
        <w:rPr>
          <w:rFonts w:ascii="Arial" w:hAnsi="Arial" w:cs="Arial"/>
        </w:rPr>
      </w:pPr>
      <w:r w:rsidRPr="00CB06E1">
        <w:rPr>
          <w:rFonts w:ascii="Arial" w:hAnsi="Arial" w:cs="Arial"/>
        </w:rPr>
        <w:t xml:space="preserve">Parauapebas, </w:t>
      </w:r>
      <w:r w:rsidR="00CB06E1" w:rsidRPr="00CB06E1">
        <w:rPr>
          <w:rFonts w:ascii="Arial" w:hAnsi="Arial" w:cs="Arial"/>
        </w:rPr>
        <w:t>29</w:t>
      </w:r>
      <w:r w:rsidRPr="00CB06E1">
        <w:rPr>
          <w:rFonts w:ascii="Arial" w:hAnsi="Arial" w:cs="Arial"/>
        </w:rPr>
        <w:t xml:space="preserve"> de </w:t>
      </w:r>
      <w:r w:rsidR="00C552C8" w:rsidRPr="00CB06E1">
        <w:rPr>
          <w:rFonts w:ascii="Arial" w:hAnsi="Arial" w:cs="Arial"/>
        </w:rPr>
        <w:t>maio</w:t>
      </w:r>
      <w:r w:rsidRPr="00CB06E1">
        <w:rPr>
          <w:rFonts w:ascii="Arial" w:hAnsi="Arial" w:cs="Arial"/>
        </w:rPr>
        <w:t xml:space="preserve"> de 2025</w:t>
      </w:r>
    </w:p>
    <w:p w14:paraId="4C6CDDBD" w14:textId="77777777" w:rsidR="008E45D5" w:rsidRDefault="008E45D5">
      <w:pPr>
        <w:pBdr>
          <w:bottom w:val="single" w:sz="12" w:space="1" w:color="000000"/>
        </w:pBdr>
        <w:jc w:val="center"/>
      </w:pPr>
    </w:p>
    <w:p w14:paraId="4C6CDDBE" w14:textId="77777777" w:rsidR="008E45D5" w:rsidRDefault="008E45D5">
      <w:pPr>
        <w:pBdr>
          <w:bottom w:val="single" w:sz="12" w:space="1" w:color="000000"/>
        </w:pBdr>
        <w:jc w:val="center"/>
      </w:pPr>
    </w:p>
    <w:p w14:paraId="4C6CDDBF" w14:textId="77777777" w:rsidR="008E45D5" w:rsidRDefault="008E45D5">
      <w:pPr>
        <w:pBdr>
          <w:bottom w:val="single" w:sz="12" w:space="1" w:color="000000"/>
        </w:pBdr>
        <w:jc w:val="center"/>
      </w:pPr>
    </w:p>
    <w:p w14:paraId="6D6E57C1" w14:textId="77777777" w:rsidR="00C552C8" w:rsidRDefault="00C552C8">
      <w:pPr>
        <w:pBdr>
          <w:bottom w:val="single" w:sz="12" w:space="1" w:color="000000"/>
        </w:pBdr>
        <w:jc w:val="center"/>
      </w:pPr>
    </w:p>
    <w:p w14:paraId="7A2E0324" w14:textId="77777777" w:rsidR="00C552C8" w:rsidRDefault="00C552C8">
      <w:pPr>
        <w:pBdr>
          <w:bottom w:val="single" w:sz="12" w:space="1" w:color="000000"/>
        </w:pBdr>
        <w:jc w:val="center"/>
      </w:pPr>
    </w:p>
    <w:p w14:paraId="4FAE4162" w14:textId="77777777" w:rsidR="00C552C8" w:rsidRDefault="00C552C8">
      <w:pPr>
        <w:pBdr>
          <w:bottom w:val="single" w:sz="12" w:space="1" w:color="000000"/>
        </w:pBdr>
        <w:jc w:val="center"/>
      </w:pPr>
    </w:p>
    <w:p w14:paraId="3E87B721" w14:textId="77777777" w:rsidR="00C552C8" w:rsidRDefault="00C552C8">
      <w:pPr>
        <w:pBdr>
          <w:bottom w:val="single" w:sz="12" w:space="1" w:color="000000"/>
        </w:pBdr>
        <w:jc w:val="center"/>
      </w:pPr>
    </w:p>
    <w:p w14:paraId="6846C67F" w14:textId="77777777" w:rsidR="00C552C8" w:rsidRDefault="00C552C8">
      <w:pPr>
        <w:pBdr>
          <w:bottom w:val="single" w:sz="12" w:space="1" w:color="000000"/>
        </w:pBdr>
        <w:jc w:val="center"/>
      </w:pPr>
    </w:p>
    <w:p w14:paraId="4C6CDDC0" w14:textId="77777777" w:rsidR="008E45D5" w:rsidRDefault="008E45D5">
      <w:pPr>
        <w:pBdr>
          <w:bottom w:val="single" w:sz="12" w:space="1" w:color="000000"/>
        </w:pBdr>
        <w:jc w:val="center"/>
      </w:pPr>
    </w:p>
    <w:p w14:paraId="4C6CDDC1" w14:textId="77777777" w:rsidR="008E45D5" w:rsidRDefault="008E45D5">
      <w:pPr>
        <w:pBdr>
          <w:bottom w:val="single" w:sz="12" w:space="1" w:color="000000"/>
        </w:pBdr>
        <w:jc w:val="center"/>
      </w:pPr>
    </w:p>
    <w:p w14:paraId="4C6CDDC2" w14:textId="77777777" w:rsidR="008E45D5" w:rsidRDefault="00D96769">
      <w:pPr>
        <w:ind w:firstLine="567"/>
        <w:contextualSpacing/>
        <w:jc w:val="center"/>
        <w:rPr>
          <w:b/>
          <w:bCs/>
        </w:rPr>
      </w:pPr>
      <w:r>
        <w:rPr>
          <w:b/>
          <w:bCs/>
        </w:rPr>
        <w:t>GRACIELE COELHO JACOME DE BRITO MOREIRA</w:t>
      </w:r>
    </w:p>
    <w:p w14:paraId="4C6CDDC3" w14:textId="77777777" w:rsidR="008E45D5" w:rsidRDefault="00D96769">
      <w:pPr>
        <w:ind w:firstLine="567"/>
        <w:contextualSpacing/>
        <w:jc w:val="center"/>
      </w:pPr>
      <w:r>
        <w:rPr>
          <w:b/>
          <w:bCs/>
        </w:rPr>
        <w:t>Vereadora (União)</w:t>
      </w:r>
    </w:p>
    <w:sectPr w:rsidR="008E45D5">
      <w:headerReference w:type="default" r:id="rId7"/>
      <w:footerReference w:type="default" r:id="rId8"/>
      <w:pgSz w:w="11906" w:h="16838"/>
      <w:pgMar w:top="1134" w:right="1134" w:bottom="1134" w:left="1134"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CDD9B" w14:textId="77777777" w:rsidR="00D96769" w:rsidRDefault="00D96769">
      <w:r>
        <w:separator/>
      </w:r>
    </w:p>
  </w:endnote>
  <w:endnote w:type="continuationSeparator" w:id="0">
    <w:p w14:paraId="4C6CDD9D" w14:textId="77777777" w:rsidR="00D96769" w:rsidRDefault="00D96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oto Sans CJK SC DemiLight">
    <w:altName w:val="Calibri"/>
    <w:charset w:val="00"/>
    <w:family w:val="auto"/>
    <w:pitch w:val="variable"/>
  </w:font>
  <w:font w:name="FreeSans">
    <w:altName w:val="Calibri"/>
    <w:charset w:val="00"/>
    <w:family w:val="auto"/>
    <w:pitch w:val="variable"/>
  </w:font>
  <w:font w:name="Liberation Sans">
    <w:charset w:val="00"/>
    <w:family w:val="swiss"/>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DDA6" w14:textId="77777777" w:rsidR="00D96769" w:rsidRDefault="00D96769">
    <w:pPr>
      <w:pStyle w:val="Rodap"/>
      <w:jc w:val="center"/>
      <w:rPr>
        <w:rFonts w:ascii="Arial" w:hAnsi="Arial" w:cs="Arial"/>
      </w:rPr>
    </w:pPr>
    <w:bookmarkStart w:id="8" w:name="_Hlk190691747"/>
    <w:bookmarkStart w:id="9" w:name="_Hlk190691748"/>
    <w:bookmarkStart w:id="10" w:name="_Hlk199496732"/>
    <w:bookmarkStart w:id="11" w:name="_Hlk199496733"/>
    <w:bookmarkStart w:id="12" w:name="_Hlk199506649"/>
    <w:bookmarkStart w:id="13" w:name="_Hlk199506650"/>
    <w:bookmarkStart w:id="14" w:name="_Hlk199509876"/>
    <w:bookmarkStart w:id="15" w:name="_Hlk199509877"/>
    <w:r>
      <w:rPr>
        <w:rFonts w:ascii="Arial" w:hAnsi="Arial" w:cs="Arial"/>
      </w:rPr>
      <w:t xml:space="preserve">Av. F. QD. 33, Lote Especial - Beira Rio </w:t>
    </w:r>
    <w:proofErr w:type="gramStart"/>
    <w:r>
      <w:rPr>
        <w:rFonts w:ascii="Arial" w:hAnsi="Arial" w:cs="Arial"/>
      </w:rPr>
      <w:t>-  II</w:t>
    </w:r>
    <w:proofErr w:type="gramEnd"/>
    <w:r>
      <w:rPr>
        <w:rFonts w:ascii="Arial" w:hAnsi="Arial" w:cs="Arial"/>
      </w:rPr>
      <w:t xml:space="preserve">  – </w:t>
    </w:r>
    <w:proofErr w:type="gramStart"/>
    <w:r>
      <w:rPr>
        <w:rFonts w:ascii="Arial" w:hAnsi="Arial" w:cs="Arial"/>
      </w:rPr>
      <w:t>CEP :</w:t>
    </w:r>
    <w:proofErr w:type="gramEnd"/>
    <w:r>
      <w:rPr>
        <w:rFonts w:ascii="Arial" w:hAnsi="Arial" w:cs="Arial"/>
      </w:rPr>
      <w:t xml:space="preserve"> 68.515-</w:t>
    </w:r>
    <w:proofErr w:type="gramStart"/>
    <w:r>
      <w:rPr>
        <w:rFonts w:ascii="Arial" w:hAnsi="Arial" w:cs="Arial"/>
      </w:rPr>
      <w:t>000,  PARAUAPEBAS</w:t>
    </w:r>
    <w:proofErr w:type="gramEnd"/>
    <w:r>
      <w:rPr>
        <w:rFonts w:ascii="Arial" w:hAnsi="Arial" w:cs="Arial"/>
      </w:rPr>
      <w:t xml:space="preserve"> - PA</w:t>
    </w:r>
  </w:p>
  <w:p w14:paraId="4C6CDDA7" w14:textId="77777777" w:rsidR="00D96769" w:rsidRDefault="00D96769">
    <w:pPr>
      <w:pStyle w:val="Standard"/>
      <w:rPr>
        <w:rFonts w:ascii="Arial" w:hAnsi="Arial" w:cs="Arial"/>
      </w:rPr>
    </w:pPr>
    <w:r>
      <w:rPr>
        <w:rFonts w:ascii="Arial" w:hAnsi="Arial" w:cs="Arial"/>
      </w:rPr>
      <w:t xml:space="preserve">                                       FONES: (94) 3346-3913 – FAX: (94) 3346-3914</w:t>
    </w:r>
  </w:p>
  <w:bookmarkEnd w:id="8"/>
  <w:bookmarkEnd w:id="9"/>
  <w:bookmarkEnd w:id="10"/>
  <w:bookmarkEnd w:id="11"/>
  <w:bookmarkEnd w:id="12"/>
  <w:bookmarkEnd w:id="13"/>
  <w:bookmarkEnd w:id="14"/>
  <w:bookmarkEnd w:id="15"/>
  <w:p w14:paraId="4C6CDDA8" w14:textId="77777777" w:rsidR="00D96769" w:rsidRDefault="00D9676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CDD97" w14:textId="77777777" w:rsidR="00D96769" w:rsidRDefault="00D96769">
      <w:r>
        <w:rPr>
          <w:color w:val="000000"/>
        </w:rPr>
        <w:separator/>
      </w:r>
    </w:p>
  </w:footnote>
  <w:footnote w:type="continuationSeparator" w:id="0">
    <w:p w14:paraId="4C6CDD99" w14:textId="77777777" w:rsidR="00D96769" w:rsidRDefault="00D96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DD9F" w14:textId="77777777" w:rsidR="00D96769" w:rsidRDefault="00D96769">
    <w:pPr>
      <w:pStyle w:val="Standard"/>
    </w:pPr>
    <w:bookmarkStart w:id="1" w:name="_Hlk190691650"/>
    <w:bookmarkStart w:id="2" w:name="_Hlk199496687"/>
    <w:bookmarkStart w:id="3" w:name="_Hlk199496688"/>
    <w:bookmarkStart w:id="4" w:name="_Hlk199506608"/>
    <w:bookmarkStart w:id="5" w:name="_Hlk199506609"/>
    <w:bookmarkStart w:id="6" w:name="_Hlk199509039"/>
    <w:bookmarkStart w:id="7" w:name="_Hlk199509040"/>
    <w:r>
      <w:t xml:space="preserve">                                                                  </w:t>
    </w:r>
    <w:r>
      <w:rPr>
        <w:rFonts w:ascii="Arial" w:hAnsi="Arial" w:cs="Arial"/>
        <w:noProof/>
      </w:rPr>
      <w:drawing>
        <wp:inline distT="0" distB="0" distL="0" distR="0" wp14:anchorId="4C6CDD97" wp14:editId="4C6CDD98">
          <wp:extent cx="942252" cy="762445"/>
          <wp:effectExtent l="0" t="0" r="0" b="0"/>
          <wp:docPr id="1986518701"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42252" cy="762445"/>
                  </a:xfrm>
                  <a:prstGeom prst="rect">
                    <a:avLst/>
                  </a:prstGeom>
                  <a:noFill/>
                  <a:ln>
                    <a:noFill/>
                    <a:prstDash/>
                  </a:ln>
                </pic:spPr>
              </pic:pic>
            </a:graphicData>
          </a:graphic>
        </wp:inline>
      </w:drawing>
    </w:r>
  </w:p>
  <w:p w14:paraId="4C6CDDA0" w14:textId="77777777" w:rsidR="00D96769" w:rsidRDefault="00D96769">
    <w:pPr>
      <w:pStyle w:val="Standard"/>
      <w:jc w:val="center"/>
      <w:rPr>
        <w:rFonts w:ascii="Arial" w:hAnsi="Arial" w:cs="Arial"/>
        <w:sz w:val="22"/>
        <w:szCs w:val="22"/>
      </w:rPr>
    </w:pPr>
    <w:r>
      <w:rPr>
        <w:rFonts w:ascii="Arial" w:hAnsi="Arial" w:cs="Arial"/>
        <w:sz w:val="22"/>
        <w:szCs w:val="22"/>
      </w:rPr>
      <w:t>ESTADO DO PARA</w:t>
    </w:r>
  </w:p>
  <w:p w14:paraId="4C6CDDA1" w14:textId="77777777" w:rsidR="00D96769" w:rsidRDefault="00D96769">
    <w:pPr>
      <w:pStyle w:val="Standard"/>
      <w:jc w:val="center"/>
      <w:rPr>
        <w:rFonts w:ascii="Arial" w:hAnsi="Arial" w:cs="Arial"/>
        <w:sz w:val="22"/>
        <w:szCs w:val="22"/>
      </w:rPr>
    </w:pPr>
    <w:r>
      <w:rPr>
        <w:rFonts w:ascii="Arial" w:hAnsi="Arial" w:cs="Arial"/>
        <w:sz w:val="22"/>
        <w:szCs w:val="22"/>
      </w:rPr>
      <w:t>PODER LEGISLATIVO</w:t>
    </w:r>
  </w:p>
  <w:p w14:paraId="4C6CDDA2" w14:textId="77777777" w:rsidR="00D96769" w:rsidRDefault="00D96769">
    <w:pPr>
      <w:pStyle w:val="Standard"/>
      <w:jc w:val="center"/>
      <w:rPr>
        <w:rFonts w:ascii="Arial" w:hAnsi="Arial" w:cs="Arial"/>
        <w:sz w:val="22"/>
        <w:szCs w:val="22"/>
      </w:rPr>
    </w:pPr>
    <w:r>
      <w:rPr>
        <w:rFonts w:ascii="Arial" w:hAnsi="Arial" w:cs="Arial"/>
        <w:sz w:val="22"/>
        <w:szCs w:val="22"/>
      </w:rPr>
      <w:t>CÂMARA MUNICIPAL DOS VEREADORES DE PARAUAPEBAS</w:t>
    </w:r>
  </w:p>
  <w:p w14:paraId="4C6CDDA3" w14:textId="77777777" w:rsidR="00D96769" w:rsidRDefault="00D96769">
    <w:pPr>
      <w:pStyle w:val="Standard"/>
      <w:jc w:val="center"/>
      <w:rPr>
        <w:rFonts w:ascii="Arial" w:hAnsi="Arial" w:cs="Arial"/>
        <w:sz w:val="22"/>
        <w:szCs w:val="22"/>
      </w:rPr>
    </w:pPr>
    <w:r>
      <w:rPr>
        <w:rFonts w:ascii="Arial" w:hAnsi="Arial" w:cs="Arial"/>
        <w:sz w:val="22"/>
        <w:szCs w:val="22"/>
      </w:rPr>
      <w:t>GABINETE VEREADORA GRACIELE BRITO</w:t>
    </w:r>
  </w:p>
  <w:bookmarkEnd w:id="1"/>
  <w:bookmarkEnd w:id="2"/>
  <w:bookmarkEnd w:id="3"/>
  <w:bookmarkEnd w:id="4"/>
  <w:bookmarkEnd w:id="5"/>
  <w:bookmarkEnd w:id="6"/>
  <w:bookmarkEnd w:id="7"/>
  <w:p w14:paraId="4C6CDDA4" w14:textId="77777777" w:rsidR="00D96769" w:rsidRDefault="00D9676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66A"/>
    <w:multiLevelType w:val="multilevel"/>
    <w:tmpl w:val="4BF66C1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60748B8"/>
    <w:multiLevelType w:val="hybridMultilevel"/>
    <w:tmpl w:val="71F431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9A76BC8"/>
    <w:multiLevelType w:val="hybridMultilevel"/>
    <w:tmpl w:val="6C1858CA"/>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 w15:restartNumberingAfterBreak="0">
    <w:nsid w:val="615134D5"/>
    <w:multiLevelType w:val="multilevel"/>
    <w:tmpl w:val="2C1EDFD8"/>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num w:numId="1" w16cid:durableId="2103068251">
    <w:abstractNumId w:val="3"/>
  </w:num>
  <w:num w:numId="2" w16cid:durableId="1926302007">
    <w:abstractNumId w:val="0"/>
  </w:num>
  <w:num w:numId="3" w16cid:durableId="1346976105">
    <w:abstractNumId w:val="1"/>
  </w:num>
  <w:num w:numId="4" w16cid:durableId="785007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5D5"/>
    <w:rsid w:val="00011079"/>
    <w:rsid w:val="00026E68"/>
    <w:rsid w:val="000A4791"/>
    <w:rsid w:val="00176BBF"/>
    <w:rsid w:val="001B471E"/>
    <w:rsid w:val="001C56C5"/>
    <w:rsid w:val="001C7A06"/>
    <w:rsid w:val="001F61FF"/>
    <w:rsid w:val="002967AE"/>
    <w:rsid w:val="002D2F8A"/>
    <w:rsid w:val="002D4087"/>
    <w:rsid w:val="00381804"/>
    <w:rsid w:val="00417AD7"/>
    <w:rsid w:val="00425F61"/>
    <w:rsid w:val="00482835"/>
    <w:rsid w:val="00500F86"/>
    <w:rsid w:val="00505788"/>
    <w:rsid w:val="005142D8"/>
    <w:rsid w:val="005A2A66"/>
    <w:rsid w:val="005C47B2"/>
    <w:rsid w:val="006122C0"/>
    <w:rsid w:val="00623011"/>
    <w:rsid w:val="006A5149"/>
    <w:rsid w:val="006C0C37"/>
    <w:rsid w:val="006E484F"/>
    <w:rsid w:val="00710C5C"/>
    <w:rsid w:val="00745CC7"/>
    <w:rsid w:val="007722CA"/>
    <w:rsid w:val="00773F44"/>
    <w:rsid w:val="007E3F0A"/>
    <w:rsid w:val="00856453"/>
    <w:rsid w:val="008A46F7"/>
    <w:rsid w:val="008A5A68"/>
    <w:rsid w:val="008B19F8"/>
    <w:rsid w:val="008E45D5"/>
    <w:rsid w:val="008E5072"/>
    <w:rsid w:val="00936D78"/>
    <w:rsid w:val="009649AC"/>
    <w:rsid w:val="00996F6D"/>
    <w:rsid w:val="009D75AD"/>
    <w:rsid w:val="00A32CEC"/>
    <w:rsid w:val="00AA3865"/>
    <w:rsid w:val="00B305E6"/>
    <w:rsid w:val="00B60ABA"/>
    <w:rsid w:val="00BB0FBE"/>
    <w:rsid w:val="00C425B9"/>
    <w:rsid w:val="00C548DE"/>
    <w:rsid w:val="00C552C8"/>
    <w:rsid w:val="00C746EC"/>
    <w:rsid w:val="00C82338"/>
    <w:rsid w:val="00CB06E1"/>
    <w:rsid w:val="00D5263B"/>
    <w:rsid w:val="00D96769"/>
    <w:rsid w:val="00DA62C6"/>
    <w:rsid w:val="00DF6AE9"/>
    <w:rsid w:val="00E106ED"/>
    <w:rsid w:val="00E5669A"/>
    <w:rsid w:val="00E83A97"/>
    <w:rsid w:val="00E93405"/>
    <w:rsid w:val="00EC7DEA"/>
    <w:rsid w:val="00ED6119"/>
    <w:rsid w:val="00EF2C3D"/>
    <w:rsid w:val="00F17FB7"/>
    <w:rsid w:val="00F86190"/>
    <w:rsid w:val="00F944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DD97"/>
  <w15:docId w15:val="{D0064FDF-E0A3-47A1-A5C8-EC42A343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DemiLight" w:hAnsi="Liberation Serif" w:cs="FreeSans"/>
        <w:kern w:val="3"/>
        <w:sz w:val="24"/>
        <w:szCs w:val="24"/>
        <w:lang w:val="pt-B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Rodap">
    <w:name w:val="footer"/>
    <w:basedOn w:val="Standard"/>
    <w:pPr>
      <w:suppressLineNumbers/>
      <w:tabs>
        <w:tab w:val="center" w:pos="4819"/>
        <w:tab w:val="right" w:pos="9638"/>
      </w:tabs>
    </w:pPr>
  </w:style>
  <w:style w:type="paragraph" w:styleId="Cabealho">
    <w:name w:val="header"/>
    <w:basedOn w:val="Normal"/>
    <w:pPr>
      <w:tabs>
        <w:tab w:val="center" w:pos="4252"/>
        <w:tab w:val="right" w:pos="8504"/>
      </w:tabs>
    </w:pPr>
    <w:rPr>
      <w:rFonts w:cs="Mangal"/>
      <w:szCs w:val="21"/>
    </w:rPr>
  </w:style>
  <w:style w:type="character" w:customStyle="1" w:styleId="CabealhoChar">
    <w:name w:val="Cabeçalho Char"/>
    <w:basedOn w:val="Fontepargpadro"/>
    <w:rPr>
      <w:rFonts w:cs="Mangal"/>
      <w:szCs w:val="21"/>
    </w:rPr>
  </w:style>
  <w:style w:type="paragraph" w:styleId="Reviso">
    <w:name w:val="Revision"/>
    <w:hidden/>
    <w:uiPriority w:val="99"/>
    <w:semiHidden/>
    <w:rsid w:val="008A5A68"/>
    <w:pPr>
      <w:autoSpaceDN/>
      <w:textAlignment w:val="auto"/>
    </w:pPr>
    <w:rPr>
      <w:rFonts w:cs="Mangal"/>
      <w:szCs w:val="21"/>
    </w:rPr>
  </w:style>
  <w:style w:type="paragraph" w:styleId="PargrafodaLista">
    <w:name w:val="List Paragraph"/>
    <w:basedOn w:val="Normal"/>
    <w:uiPriority w:val="34"/>
    <w:qFormat/>
    <w:rsid w:val="006C0C37"/>
    <w:pPr>
      <w:ind w:left="720"/>
      <w:contextualSpacing/>
    </w:pPr>
    <w:rPr>
      <w:rFonts w:cs="Mangal"/>
      <w:szCs w:val="21"/>
    </w:rPr>
  </w:style>
  <w:style w:type="character" w:styleId="Refdecomentrio">
    <w:name w:val="annotation reference"/>
    <w:basedOn w:val="Fontepargpadro"/>
    <w:uiPriority w:val="99"/>
    <w:semiHidden/>
    <w:unhideWhenUsed/>
    <w:rsid w:val="00A32CEC"/>
    <w:rPr>
      <w:sz w:val="16"/>
      <w:szCs w:val="16"/>
    </w:rPr>
  </w:style>
  <w:style w:type="paragraph" w:styleId="Textodecomentrio">
    <w:name w:val="annotation text"/>
    <w:basedOn w:val="Normal"/>
    <w:link w:val="TextodecomentrioChar"/>
    <w:uiPriority w:val="99"/>
    <w:unhideWhenUsed/>
    <w:rsid w:val="00A32CEC"/>
    <w:rPr>
      <w:rFonts w:cs="Mangal"/>
      <w:sz w:val="20"/>
      <w:szCs w:val="18"/>
    </w:rPr>
  </w:style>
  <w:style w:type="character" w:customStyle="1" w:styleId="TextodecomentrioChar">
    <w:name w:val="Texto de comentário Char"/>
    <w:basedOn w:val="Fontepargpadro"/>
    <w:link w:val="Textodecomentrio"/>
    <w:uiPriority w:val="99"/>
    <w:rsid w:val="00A32CEC"/>
    <w:rPr>
      <w:rFonts w:cs="Mangal"/>
      <w:sz w:val="20"/>
      <w:szCs w:val="18"/>
    </w:rPr>
  </w:style>
  <w:style w:type="paragraph" w:styleId="Assuntodocomentrio">
    <w:name w:val="annotation subject"/>
    <w:basedOn w:val="Textodecomentrio"/>
    <w:next w:val="Textodecomentrio"/>
    <w:link w:val="AssuntodocomentrioChar"/>
    <w:uiPriority w:val="99"/>
    <w:semiHidden/>
    <w:unhideWhenUsed/>
    <w:rsid w:val="00A32CEC"/>
    <w:rPr>
      <w:b/>
      <w:bCs/>
    </w:rPr>
  </w:style>
  <w:style w:type="character" w:customStyle="1" w:styleId="AssuntodocomentrioChar">
    <w:name w:val="Assunto do comentário Char"/>
    <w:basedOn w:val="TextodecomentrioChar"/>
    <w:link w:val="Assuntodocomentrio"/>
    <w:uiPriority w:val="99"/>
    <w:semiHidden/>
    <w:rsid w:val="00A32CEC"/>
    <w:rPr>
      <w:rFonts w:cs="Mangal"/>
      <w:b/>
      <w:bCs/>
      <w:sz w:val="20"/>
      <w:szCs w:val="18"/>
    </w:rPr>
  </w:style>
  <w:style w:type="paragraph" w:styleId="NormalWeb">
    <w:name w:val="Normal (Web)"/>
    <w:basedOn w:val="Normal"/>
    <w:uiPriority w:val="99"/>
    <w:semiHidden/>
    <w:unhideWhenUsed/>
    <w:rsid w:val="00C425B9"/>
    <w:rPr>
      <w:rFonts w:ascii="Times New Roman" w:hAnsi="Times New Roman"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13769">
      <w:bodyDiv w:val="1"/>
      <w:marLeft w:val="0"/>
      <w:marRight w:val="0"/>
      <w:marTop w:val="0"/>
      <w:marBottom w:val="0"/>
      <w:divBdr>
        <w:top w:val="none" w:sz="0" w:space="0" w:color="auto"/>
        <w:left w:val="none" w:sz="0" w:space="0" w:color="auto"/>
        <w:bottom w:val="none" w:sz="0" w:space="0" w:color="auto"/>
        <w:right w:val="none" w:sz="0" w:space="0" w:color="auto"/>
      </w:divBdr>
    </w:div>
    <w:div w:id="688795803">
      <w:bodyDiv w:val="1"/>
      <w:marLeft w:val="0"/>
      <w:marRight w:val="0"/>
      <w:marTop w:val="0"/>
      <w:marBottom w:val="0"/>
      <w:divBdr>
        <w:top w:val="none" w:sz="0" w:space="0" w:color="auto"/>
        <w:left w:val="none" w:sz="0" w:space="0" w:color="auto"/>
        <w:bottom w:val="none" w:sz="0" w:space="0" w:color="auto"/>
        <w:right w:val="none" w:sz="0" w:space="0" w:color="auto"/>
      </w:divBdr>
    </w:div>
    <w:div w:id="1239711052">
      <w:bodyDiv w:val="1"/>
      <w:marLeft w:val="0"/>
      <w:marRight w:val="0"/>
      <w:marTop w:val="0"/>
      <w:marBottom w:val="0"/>
      <w:divBdr>
        <w:top w:val="none" w:sz="0" w:space="0" w:color="auto"/>
        <w:left w:val="none" w:sz="0" w:space="0" w:color="auto"/>
        <w:bottom w:val="none" w:sz="0" w:space="0" w:color="auto"/>
        <w:right w:val="none" w:sz="0" w:space="0" w:color="auto"/>
      </w:divBdr>
    </w:div>
    <w:div w:id="1572809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3640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Renato Aguiar</dc:creator>
  <cp:lastModifiedBy>Renato Aguiar</cp:lastModifiedBy>
  <cp:revision>2</cp:revision>
  <cp:lastPrinted>2025-05-30T18:15:00Z</cp:lastPrinted>
  <dcterms:created xsi:type="dcterms:W3CDTF">2025-05-30T18:23:00Z</dcterms:created>
  <dcterms:modified xsi:type="dcterms:W3CDTF">2025-05-30T18:23:00Z</dcterms:modified>
</cp:coreProperties>
</file>