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60749" w14:textId="056703D7" w:rsidR="007C1FF9" w:rsidRPr="00005207" w:rsidRDefault="007C1FF9" w:rsidP="00A25BB7">
      <w:pPr>
        <w:spacing w:line="276" w:lineRule="auto"/>
        <w:jc w:val="center"/>
        <w:rPr>
          <w:rFonts w:asciiTheme="minorHAnsi" w:eastAsia="Courier New" w:hAnsiTheme="minorHAnsi" w:cstheme="minorHAnsi"/>
          <w:b/>
        </w:rPr>
      </w:pPr>
    </w:p>
    <w:p w14:paraId="6360ABF5" w14:textId="51149779" w:rsidR="000D39AB" w:rsidRPr="00005207" w:rsidRDefault="000D39AB" w:rsidP="000D39AB">
      <w:pPr>
        <w:tabs>
          <w:tab w:val="left" w:pos="851"/>
          <w:tab w:val="left" w:pos="1701"/>
        </w:tabs>
        <w:autoSpaceDN w:val="0"/>
        <w:spacing w:after="120" w:line="276" w:lineRule="auto"/>
        <w:jc w:val="both"/>
        <w:rPr>
          <w:rFonts w:asciiTheme="minorHAnsi" w:eastAsia="MS Mincho" w:hAnsiTheme="minorHAnsi" w:cstheme="minorHAnsi"/>
          <w:lang w:eastAsia="ja-JP"/>
        </w:rPr>
      </w:pPr>
      <w:r w:rsidRPr="00005207">
        <w:rPr>
          <w:rFonts w:asciiTheme="minorHAnsi" w:eastAsia="MS Mincho" w:hAnsiTheme="minorHAnsi" w:cstheme="minorHAnsi"/>
          <w:b/>
          <w:lang w:eastAsia="ja-JP"/>
        </w:rPr>
        <w:t xml:space="preserve">Ofício nº </w:t>
      </w:r>
      <w:r w:rsidR="0091016A">
        <w:rPr>
          <w:rFonts w:asciiTheme="minorHAnsi" w:eastAsia="MS Mincho" w:hAnsiTheme="minorHAnsi" w:cstheme="minorHAnsi"/>
          <w:b/>
          <w:lang w:eastAsia="ja-JP"/>
        </w:rPr>
        <w:t>4969</w:t>
      </w:r>
      <w:r w:rsidRPr="00005207">
        <w:rPr>
          <w:rFonts w:asciiTheme="minorHAnsi" w:eastAsia="MS Mincho" w:hAnsiTheme="minorHAnsi" w:cstheme="minorHAnsi"/>
          <w:b/>
          <w:lang w:eastAsia="ja-JP"/>
        </w:rPr>
        <w:t>/2025</w:t>
      </w:r>
      <w:r w:rsidR="009127B8" w:rsidRPr="00005207">
        <w:rPr>
          <w:rFonts w:asciiTheme="minorHAnsi" w:eastAsia="MS Mincho" w:hAnsiTheme="minorHAnsi" w:cstheme="minorHAnsi"/>
          <w:b/>
          <w:lang w:eastAsia="ja-JP"/>
        </w:rPr>
        <w:t xml:space="preserve"> – PMP/GP</w:t>
      </w:r>
    </w:p>
    <w:p w14:paraId="0EB1D443" w14:textId="0B8B0C37" w:rsidR="000D39AB" w:rsidRPr="00005207" w:rsidRDefault="000D39AB" w:rsidP="000D39AB">
      <w:pPr>
        <w:tabs>
          <w:tab w:val="left" w:pos="851"/>
          <w:tab w:val="left" w:pos="1701"/>
        </w:tabs>
        <w:autoSpaceDN w:val="0"/>
        <w:spacing w:after="120" w:line="276" w:lineRule="auto"/>
        <w:jc w:val="right"/>
        <w:rPr>
          <w:rFonts w:asciiTheme="minorHAnsi" w:eastAsia="MS Mincho" w:hAnsiTheme="minorHAnsi" w:cstheme="minorHAnsi"/>
          <w:lang w:eastAsia="ja-JP"/>
        </w:rPr>
      </w:pPr>
      <w:r w:rsidRPr="00005207">
        <w:rPr>
          <w:rFonts w:asciiTheme="minorHAnsi" w:eastAsia="MS Mincho" w:hAnsiTheme="minorHAnsi" w:cstheme="minorHAnsi"/>
          <w:lang w:eastAsia="ja-JP"/>
        </w:rPr>
        <w:t xml:space="preserve">Parauapebas, </w:t>
      </w:r>
      <w:r w:rsidR="00EA2908">
        <w:rPr>
          <w:rFonts w:asciiTheme="minorHAnsi" w:eastAsia="MS Mincho" w:hAnsiTheme="minorHAnsi" w:cstheme="minorHAnsi"/>
          <w:lang w:eastAsia="ja-JP"/>
        </w:rPr>
        <w:t>1</w:t>
      </w:r>
      <w:r w:rsidR="00C80F8B">
        <w:rPr>
          <w:rFonts w:asciiTheme="minorHAnsi" w:eastAsia="MS Mincho" w:hAnsiTheme="minorHAnsi" w:cstheme="minorHAnsi"/>
          <w:lang w:eastAsia="ja-JP"/>
        </w:rPr>
        <w:t>1</w:t>
      </w:r>
      <w:r w:rsidR="00005207">
        <w:rPr>
          <w:rFonts w:asciiTheme="minorHAnsi" w:eastAsia="MS Mincho" w:hAnsiTheme="minorHAnsi" w:cstheme="minorHAnsi"/>
          <w:lang w:eastAsia="ja-JP"/>
        </w:rPr>
        <w:t xml:space="preserve"> </w:t>
      </w:r>
      <w:r w:rsidRPr="00005207">
        <w:rPr>
          <w:rFonts w:asciiTheme="minorHAnsi" w:eastAsia="MS Mincho" w:hAnsiTheme="minorHAnsi" w:cstheme="minorHAnsi"/>
          <w:lang w:eastAsia="ja-JP"/>
        </w:rPr>
        <w:t xml:space="preserve">de </w:t>
      </w:r>
      <w:r w:rsidR="00EA2908">
        <w:rPr>
          <w:rFonts w:asciiTheme="minorHAnsi" w:eastAsia="MS Mincho" w:hAnsiTheme="minorHAnsi" w:cstheme="minorHAnsi"/>
          <w:lang w:eastAsia="ja-JP"/>
        </w:rPr>
        <w:t>dez</w:t>
      </w:r>
      <w:r w:rsidR="00005207">
        <w:rPr>
          <w:rFonts w:asciiTheme="minorHAnsi" w:eastAsia="MS Mincho" w:hAnsiTheme="minorHAnsi" w:cstheme="minorHAnsi"/>
          <w:lang w:eastAsia="ja-JP"/>
        </w:rPr>
        <w:t>embro</w:t>
      </w:r>
      <w:r w:rsidRPr="00005207">
        <w:rPr>
          <w:rFonts w:asciiTheme="minorHAnsi" w:eastAsia="MS Mincho" w:hAnsiTheme="minorHAnsi" w:cstheme="minorHAnsi"/>
          <w:lang w:eastAsia="ja-JP"/>
        </w:rPr>
        <w:t xml:space="preserve"> de 2025.</w:t>
      </w:r>
    </w:p>
    <w:p w14:paraId="5728C44A" w14:textId="77777777" w:rsidR="000D39AB" w:rsidRPr="00005207" w:rsidRDefault="000D39AB" w:rsidP="000D39AB">
      <w:pPr>
        <w:tabs>
          <w:tab w:val="left" w:pos="851"/>
          <w:tab w:val="left" w:pos="1701"/>
        </w:tabs>
        <w:autoSpaceDE w:val="0"/>
        <w:spacing w:after="120" w:line="276" w:lineRule="auto"/>
        <w:jc w:val="both"/>
        <w:rPr>
          <w:rFonts w:asciiTheme="minorHAnsi" w:eastAsia="MS Mincho" w:hAnsiTheme="minorHAnsi" w:cstheme="minorHAnsi"/>
          <w:lang w:eastAsia="ja-JP"/>
        </w:rPr>
      </w:pPr>
    </w:p>
    <w:p w14:paraId="6D243CE9" w14:textId="77777777" w:rsidR="0007030B" w:rsidRPr="00005207" w:rsidRDefault="0007030B" w:rsidP="0007030B">
      <w:pPr>
        <w:autoSpaceDN w:val="0"/>
        <w:spacing w:line="276" w:lineRule="auto"/>
        <w:contextualSpacing/>
        <w:rPr>
          <w:rFonts w:asciiTheme="minorHAnsi" w:hAnsiTheme="minorHAnsi" w:cstheme="minorHAnsi"/>
          <w:iCs/>
        </w:rPr>
      </w:pPr>
      <w:r w:rsidRPr="00005207">
        <w:rPr>
          <w:rFonts w:asciiTheme="minorHAnsi" w:hAnsiTheme="minorHAnsi" w:cstheme="minorHAnsi"/>
          <w:iCs/>
        </w:rPr>
        <w:t>A Sua Excelência o Senhor</w:t>
      </w:r>
    </w:p>
    <w:p w14:paraId="2241B8DF" w14:textId="69CAE35F" w:rsidR="0007030B" w:rsidRPr="00005207" w:rsidRDefault="0007030B" w:rsidP="0007030B">
      <w:pPr>
        <w:keepNext/>
        <w:autoSpaceDN w:val="0"/>
        <w:spacing w:line="276" w:lineRule="auto"/>
        <w:contextualSpacing/>
        <w:jc w:val="both"/>
        <w:outlineLvl w:val="3"/>
        <w:rPr>
          <w:rFonts w:asciiTheme="minorHAnsi" w:hAnsiTheme="minorHAnsi" w:cstheme="minorHAnsi"/>
          <w:b/>
          <w:iCs/>
        </w:rPr>
      </w:pPr>
      <w:r w:rsidRPr="00005207">
        <w:rPr>
          <w:rFonts w:asciiTheme="minorHAnsi" w:hAnsiTheme="minorHAnsi" w:cstheme="minorHAnsi"/>
          <w:b/>
          <w:iCs/>
        </w:rPr>
        <w:t>ANDERSON M</w:t>
      </w:r>
      <w:r w:rsidR="00660B75" w:rsidRPr="00005207">
        <w:rPr>
          <w:rFonts w:asciiTheme="minorHAnsi" w:hAnsiTheme="minorHAnsi" w:cstheme="minorHAnsi"/>
          <w:b/>
          <w:iCs/>
        </w:rPr>
        <w:t>ARCOS</w:t>
      </w:r>
      <w:r w:rsidRPr="00005207">
        <w:rPr>
          <w:rFonts w:asciiTheme="minorHAnsi" w:hAnsiTheme="minorHAnsi" w:cstheme="minorHAnsi"/>
          <w:b/>
          <w:iCs/>
        </w:rPr>
        <w:t xml:space="preserve"> MORATÓRIO</w:t>
      </w:r>
    </w:p>
    <w:p w14:paraId="4E5E1129" w14:textId="77777777" w:rsidR="0007030B" w:rsidRPr="00005207" w:rsidRDefault="0007030B" w:rsidP="0007030B">
      <w:pPr>
        <w:keepNext/>
        <w:autoSpaceDN w:val="0"/>
        <w:spacing w:line="276" w:lineRule="auto"/>
        <w:contextualSpacing/>
        <w:jc w:val="both"/>
        <w:outlineLvl w:val="3"/>
        <w:rPr>
          <w:rFonts w:asciiTheme="minorHAnsi" w:hAnsiTheme="minorHAnsi" w:cstheme="minorHAnsi"/>
          <w:bCs/>
        </w:rPr>
      </w:pPr>
      <w:r w:rsidRPr="00005207">
        <w:rPr>
          <w:rFonts w:asciiTheme="minorHAnsi" w:hAnsiTheme="minorHAnsi" w:cstheme="minorHAnsi"/>
          <w:bCs/>
        </w:rPr>
        <w:t>Presidente da Câmara Municipal de Parauapebas</w:t>
      </w:r>
    </w:p>
    <w:p w14:paraId="09C53D0C" w14:textId="77777777" w:rsidR="0007030B" w:rsidRPr="00005207" w:rsidRDefault="0007030B" w:rsidP="0007030B">
      <w:pPr>
        <w:keepNext/>
        <w:autoSpaceDN w:val="0"/>
        <w:spacing w:line="276" w:lineRule="auto"/>
        <w:contextualSpacing/>
        <w:jc w:val="both"/>
        <w:outlineLvl w:val="3"/>
        <w:rPr>
          <w:rFonts w:asciiTheme="minorHAnsi" w:hAnsiTheme="minorHAnsi" w:cstheme="minorHAnsi"/>
          <w:bCs/>
        </w:rPr>
      </w:pPr>
      <w:r w:rsidRPr="00005207">
        <w:rPr>
          <w:rFonts w:asciiTheme="minorHAnsi" w:hAnsiTheme="minorHAnsi" w:cstheme="minorHAnsi"/>
          <w:bCs/>
        </w:rPr>
        <w:t xml:space="preserve">Av. Sônia Cortês, Quadra 33 – Lote Especial </w:t>
      </w:r>
    </w:p>
    <w:p w14:paraId="6EC39F18" w14:textId="77777777" w:rsidR="0007030B" w:rsidRPr="00005207" w:rsidRDefault="0007030B" w:rsidP="0007030B">
      <w:pPr>
        <w:keepNext/>
        <w:autoSpaceDN w:val="0"/>
        <w:spacing w:line="276" w:lineRule="auto"/>
        <w:contextualSpacing/>
        <w:jc w:val="both"/>
        <w:outlineLvl w:val="3"/>
        <w:rPr>
          <w:rFonts w:asciiTheme="minorHAnsi" w:hAnsiTheme="minorHAnsi" w:cstheme="minorHAnsi"/>
          <w:bCs/>
        </w:rPr>
      </w:pPr>
      <w:r w:rsidRPr="00005207">
        <w:rPr>
          <w:rFonts w:asciiTheme="minorHAnsi" w:hAnsiTheme="minorHAnsi" w:cstheme="minorHAnsi"/>
          <w:bCs/>
        </w:rPr>
        <w:t>Bairro Beira Rio II - Parauapebas/PA</w:t>
      </w:r>
    </w:p>
    <w:p w14:paraId="61BB3C3A" w14:textId="44F7AB31" w:rsidR="0007030B" w:rsidRDefault="0007030B" w:rsidP="0007030B">
      <w:pPr>
        <w:autoSpaceDE w:val="0"/>
        <w:spacing w:after="120" w:line="276" w:lineRule="auto"/>
        <w:jc w:val="both"/>
        <w:rPr>
          <w:rFonts w:asciiTheme="minorHAnsi" w:hAnsiTheme="minorHAnsi" w:cstheme="minorHAnsi"/>
          <w:bCs/>
        </w:rPr>
      </w:pPr>
      <w:r w:rsidRPr="00005207">
        <w:rPr>
          <w:rFonts w:asciiTheme="minorHAnsi" w:hAnsiTheme="minorHAnsi" w:cstheme="minorHAnsi"/>
          <w:bCs/>
        </w:rPr>
        <w:t>CEP 68.515-000</w:t>
      </w:r>
    </w:p>
    <w:p w14:paraId="229CDD04" w14:textId="77777777" w:rsidR="000D39AB" w:rsidRPr="00005207" w:rsidRDefault="000D39AB" w:rsidP="000D39AB">
      <w:pPr>
        <w:tabs>
          <w:tab w:val="right" w:pos="9072"/>
        </w:tabs>
        <w:autoSpaceDE w:val="0"/>
        <w:spacing w:after="120" w:line="276" w:lineRule="auto"/>
        <w:ind w:firstLine="851"/>
        <w:jc w:val="both"/>
        <w:rPr>
          <w:rFonts w:asciiTheme="minorHAnsi" w:eastAsia="MS Mincho" w:hAnsiTheme="minorHAnsi" w:cstheme="minorHAnsi"/>
          <w:lang w:eastAsia="ja-JP"/>
        </w:rPr>
      </w:pPr>
      <w:r w:rsidRPr="00005207">
        <w:rPr>
          <w:rFonts w:asciiTheme="minorHAnsi" w:eastAsia="MS Mincho" w:hAnsiTheme="minorHAnsi" w:cstheme="minorHAnsi"/>
          <w:lang w:eastAsia="ja-JP"/>
        </w:rPr>
        <w:t>Senhor Presidente,</w:t>
      </w:r>
      <w:r w:rsidRPr="00005207">
        <w:rPr>
          <w:rFonts w:asciiTheme="minorHAnsi" w:eastAsia="MS Mincho" w:hAnsiTheme="minorHAnsi" w:cstheme="minorHAnsi"/>
          <w:lang w:eastAsia="ja-JP"/>
        </w:rPr>
        <w:tab/>
      </w:r>
    </w:p>
    <w:p w14:paraId="4AFEECAF" w14:textId="77777777" w:rsidR="006735F0" w:rsidRPr="006735F0" w:rsidRDefault="006735F0" w:rsidP="006735F0">
      <w:pPr>
        <w:autoSpaceDE w:val="0"/>
        <w:spacing w:after="120" w:line="276" w:lineRule="auto"/>
        <w:ind w:firstLine="851"/>
        <w:jc w:val="both"/>
        <w:rPr>
          <w:rFonts w:asciiTheme="minorHAnsi" w:hAnsiTheme="minorHAnsi" w:cstheme="minorHAnsi"/>
          <w:lang w:eastAsia="ar-SA"/>
        </w:rPr>
      </w:pPr>
      <w:bookmarkStart w:id="0" w:name="_Hlk210904513"/>
      <w:r w:rsidRPr="006735F0">
        <w:rPr>
          <w:rFonts w:asciiTheme="minorHAnsi" w:hAnsiTheme="minorHAnsi" w:cstheme="minorHAnsi"/>
          <w:lang w:eastAsia="ar-SA"/>
        </w:rPr>
        <w:t>Cumprimentando-o, submetemos a essa Egrégia Câmara Municipal, no uso da prerrogativa que nos é conferida pela Lei Orgânica do Município de Parauapebas, o presente Projeto de Lei que altera a Lei nº 4.551, de 20 de dezembro de 2013, que trata da Regulamentação do Transporte Urbano do Município de Parauapebas, nas modalidades transporte público coletivo, transporte privado coletivo, transporte de pequenas cargas, condução escolar, táxi, moto-táxi e moto-frete.</w:t>
      </w:r>
    </w:p>
    <w:p w14:paraId="30CACC7E" w14:textId="47C392C0" w:rsidR="006735F0" w:rsidRDefault="006735F0" w:rsidP="006735F0">
      <w:pPr>
        <w:autoSpaceDE w:val="0"/>
        <w:spacing w:after="120" w:line="276" w:lineRule="auto"/>
        <w:ind w:firstLine="851"/>
        <w:jc w:val="both"/>
        <w:rPr>
          <w:rFonts w:asciiTheme="minorHAnsi" w:hAnsiTheme="minorHAnsi" w:cstheme="minorHAnsi"/>
          <w:lang w:eastAsia="ar-SA"/>
        </w:rPr>
      </w:pPr>
      <w:r w:rsidRPr="006735F0">
        <w:rPr>
          <w:rFonts w:asciiTheme="minorHAnsi" w:hAnsiTheme="minorHAnsi" w:cstheme="minorHAnsi"/>
          <w:lang w:eastAsia="ar-SA"/>
        </w:rPr>
        <w:t>Solicitamos a V. Exa., nos termos do Art. 54 da Lei Orgânica do Município de Parauapebas e em atenção ao Art. 236 do Regimento Interno desta casa de Leis, que seja atribuído ao processo regime de URGÊNCIA.</w:t>
      </w:r>
    </w:p>
    <w:p w14:paraId="34E19DC0" w14:textId="4224FB3E" w:rsidR="006735F0" w:rsidRPr="006735F0" w:rsidRDefault="006735F0" w:rsidP="006735F0">
      <w:pPr>
        <w:autoSpaceDE w:val="0"/>
        <w:spacing w:after="120" w:line="276" w:lineRule="auto"/>
        <w:ind w:firstLine="851"/>
        <w:jc w:val="both"/>
        <w:rPr>
          <w:rFonts w:asciiTheme="minorHAnsi" w:hAnsiTheme="minorHAnsi" w:cstheme="minorHAnsi"/>
          <w:lang w:eastAsia="ar-SA"/>
        </w:rPr>
      </w:pPr>
      <w:r>
        <w:rPr>
          <w:rFonts w:asciiTheme="minorHAnsi" w:hAnsiTheme="minorHAnsi" w:cstheme="minorHAnsi"/>
          <w:lang w:eastAsia="ar-SA"/>
        </w:rPr>
        <w:t xml:space="preserve">Por oportuno, em se tratando de reapresentação de matéria rejeitada no PL Nº 252/2025, solicitamos que a apreciação dessa matéria seja submetida a aprovação prévia pela maioria absoluta dos Vereadores, conforme art. 195, parágrafo único, do </w:t>
      </w:r>
      <w:r w:rsidRPr="006735F0">
        <w:rPr>
          <w:rFonts w:asciiTheme="minorHAnsi" w:hAnsiTheme="minorHAnsi" w:cstheme="minorHAnsi"/>
          <w:lang w:eastAsia="ar-SA"/>
        </w:rPr>
        <w:t>Regimento Interno desta casa de Leis</w:t>
      </w:r>
      <w:r>
        <w:rPr>
          <w:rFonts w:asciiTheme="minorHAnsi" w:hAnsiTheme="minorHAnsi" w:cstheme="minorHAnsi"/>
          <w:lang w:eastAsia="ar-SA"/>
        </w:rPr>
        <w:t>.</w:t>
      </w:r>
    </w:p>
    <w:p w14:paraId="27EBE0EA" w14:textId="77777777" w:rsidR="006735F0" w:rsidRDefault="006735F0" w:rsidP="006735F0">
      <w:pPr>
        <w:autoSpaceDE w:val="0"/>
        <w:spacing w:after="120" w:line="276" w:lineRule="auto"/>
        <w:ind w:firstLine="851"/>
        <w:jc w:val="both"/>
        <w:rPr>
          <w:rFonts w:asciiTheme="minorHAnsi" w:hAnsiTheme="minorHAnsi" w:cstheme="minorHAnsi"/>
          <w:lang w:eastAsia="ar-SA"/>
        </w:rPr>
      </w:pPr>
      <w:r w:rsidRPr="006735F0">
        <w:rPr>
          <w:rFonts w:asciiTheme="minorHAnsi" w:hAnsiTheme="minorHAnsi" w:cstheme="minorHAnsi"/>
          <w:lang w:eastAsia="ar-SA"/>
        </w:rPr>
        <w:t>A justificativa que acompanha o expediente evidencia as razões e a finalidade da presente proposta.</w:t>
      </w:r>
    </w:p>
    <w:bookmarkEnd w:id="0"/>
    <w:p w14:paraId="62C22372" w14:textId="77777777" w:rsidR="000D39AB" w:rsidRPr="00005207" w:rsidRDefault="000D39AB" w:rsidP="000D39AB">
      <w:pPr>
        <w:tabs>
          <w:tab w:val="left" w:pos="709"/>
          <w:tab w:val="left" w:pos="1701"/>
        </w:tabs>
        <w:autoSpaceDE w:val="0"/>
        <w:spacing w:after="120" w:line="276" w:lineRule="auto"/>
        <w:jc w:val="both"/>
        <w:rPr>
          <w:rFonts w:asciiTheme="minorHAnsi" w:eastAsia="MS Mincho" w:hAnsiTheme="minorHAnsi" w:cstheme="minorHAnsi"/>
          <w:lang w:eastAsia="ja-JP"/>
        </w:rPr>
      </w:pPr>
      <w:r w:rsidRPr="00005207">
        <w:rPr>
          <w:rFonts w:asciiTheme="minorHAnsi" w:eastAsia="MS Mincho" w:hAnsiTheme="minorHAnsi" w:cstheme="minorHAnsi"/>
          <w:lang w:eastAsia="ja-JP"/>
        </w:rPr>
        <w:tab/>
        <w:t>Atenciosamente,</w:t>
      </w:r>
    </w:p>
    <w:p w14:paraId="4CD6A8BA" w14:textId="77777777" w:rsidR="000D39AB" w:rsidRPr="00005207" w:rsidRDefault="000D39AB" w:rsidP="000D39AB">
      <w:pPr>
        <w:tabs>
          <w:tab w:val="left" w:pos="709"/>
          <w:tab w:val="left" w:pos="1701"/>
        </w:tabs>
        <w:autoSpaceDE w:val="0"/>
        <w:spacing w:after="120" w:line="276" w:lineRule="auto"/>
        <w:jc w:val="both"/>
        <w:rPr>
          <w:rFonts w:asciiTheme="minorHAnsi" w:eastAsia="MS Mincho" w:hAnsiTheme="minorHAnsi" w:cstheme="minorHAnsi"/>
          <w:lang w:eastAsia="ja-JP"/>
        </w:rPr>
      </w:pPr>
    </w:p>
    <w:p w14:paraId="6213B904" w14:textId="77777777" w:rsidR="000D39AB" w:rsidRPr="00005207" w:rsidRDefault="000D39AB" w:rsidP="000D39AB">
      <w:pPr>
        <w:tabs>
          <w:tab w:val="left" w:pos="3260"/>
        </w:tabs>
        <w:autoSpaceDE w:val="0"/>
        <w:spacing w:after="120" w:line="276" w:lineRule="auto"/>
        <w:jc w:val="both"/>
        <w:rPr>
          <w:rFonts w:asciiTheme="minorHAnsi" w:eastAsia="MS Mincho" w:hAnsiTheme="minorHAnsi" w:cstheme="minorHAnsi"/>
          <w:lang w:eastAsia="ja-JP"/>
        </w:rPr>
      </w:pPr>
      <w:r w:rsidRPr="00005207">
        <w:rPr>
          <w:rFonts w:asciiTheme="minorHAnsi" w:eastAsia="MS Mincho" w:hAnsiTheme="minorHAnsi" w:cstheme="minorHAnsi"/>
          <w:lang w:eastAsia="ja-JP"/>
        </w:rPr>
        <w:tab/>
      </w:r>
    </w:p>
    <w:p w14:paraId="29ADB94D" w14:textId="77777777" w:rsidR="000D39AB" w:rsidRPr="00005207" w:rsidRDefault="000D39AB" w:rsidP="000D39AB">
      <w:pPr>
        <w:tabs>
          <w:tab w:val="left" w:pos="851"/>
          <w:tab w:val="left" w:pos="1701"/>
        </w:tabs>
        <w:autoSpaceDN w:val="0"/>
        <w:spacing w:line="276" w:lineRule="auto"/>
        <w:jc w:val="center"/>
        <w:rPr>
          <w:rFonts w:asciiTheme="minorHAnsi" w:eastAsia="MS Mincho" w:hAnsiTheme="minorHAnsi" w:cstheme="minorHAnsi"/>
          <w:bCs/>
          <w:lang w:eastAsia="ja-JP"/>
        </w:rPr>
      </w:pPr>
      <w:r w:rsidRPr="00005207">
        <w:rPr>
          <w:rFonts w:asciiTheme="minorHAnsi" w:eastAsia="MS Mincho" w:hAnsiTheme="minorHAnsi" w:cstheme="minorHAnsi"/>
          <w:bCs/>
          <w:lang w:eastAsia="ja-JP"/>
        </w:rPr>
        <w:t>AURÉLIO RAMOS DE OLIVEIRA NETO</w:t>
      </w:r>
    </w:p>
    <w:p w14:paraId="08AA9991" w14:textId="11D293F3" w:rsidR="000D39AB" w:rsidRPr="00005207" w:rsidRDefault="000D39AB" w:rsidP="000D39AB">
      <w:pPr>
        <w:tabs>
          <w:tab w:val="left" w:pos="851"/>
          <w:tab w:val="left" w:pos="1701"/>
        </w:tabs>
        <w:autoSpaceDN w:val="0"/>
        <w:spacing w:line="276" w:lineRule="auto"/>
        <w:jc w:val="center"/>
        <w:rPr>
          <w:rFonts w:asciiTheme="minorHAnsi" w:eastAsia="MS Mincho" w:hAnsiTheme="minorHAnsi" w:cstheme="minorHAnsi"/>
          <w:lang w:eastAsia="ja-JP"/>
        </w:rPr>
      </w:pPr>
      <w:r w:rsidRPr="00005207">
        <w:rPr>
          <w:rFonts w:asciiTheme="minorHAnsi" w:eastAsia="MS Mincho" w:hAnsiTheme="minorHAnsi" w:cstheme="minorHAnsi"/>
          <w:lang w:eastAsia="ja-JP"/>
        </w:rPr>
        <w:t>Prefeito</w:t>
      </w:r>
      <w:r w:rsidR="00FC4993">
        <w:rPr>
          <w:rFonts w:asciiTheme="minorHAnsi" w:eastAsia="MS Mincho" w:hAnsiTheme="minorHAnsi" w:cstheme="minorHAnsi"/>
          <w:lang w:eastAsia="ja-JP"/>
        </w:rPr>
        <w:t xml:space="preserve"> de Parauapebas</w:t>
      </w:r>
    </w:p>
    <w:p w14:paraId="1AA8AF76" w14:textId="77777777" w:rsidR="00B240A3" w:rsidRDefault="00B240A3" w:rsidP="00F363B7">
      <w:pPr>
        <w:widowControl w:val="0"/>
        <w:autoSpaceDE w:val="0"/>
        <w:autoSpaceDN w:val="0"/>
        <w:spacing w:before="120" w:line="276" w:lineRule="auto"/>
        <w:ind w:left="100" w:firstLine="652"/>
        <w:jc w:val="center"/>
        <w:rPr>
          <w:rFonts w:asciiTheme="minorHAnsi" w:eastAsia="Courier New" w:hAnsiTheme="minorHAnsi" w:cstheme="minorHAnsi"/>
          <w:b/>
          <w:bCs/>
        </w:rPr>
      </w:pPr>
    </w:p>
    <w:p w14:paraId="02004F60" w14:textId="77777777" w:rsidR="00B240A3" w:rsidRDefault="00B240A3" w:rsidP="00F363B7">
      <w:pPr>
        <w:widowControl w:val="0"/>
        <w:autoSpaceDE w:val="0"/>
        <w:autoSpaceDN w:val="0"/>
        <w:spacing w:before="120" w:line="276" w:lineRule="auto"/>
        <w:ind w:left="100" w:firstLine="652"/>
        <w:jc w:val="center"/>
        <w:rPr>
          <w:rFonts w:asciiTheme="minorHAnsi" w:eastAsia="Courier New" w:hAnsiTheme="minorHAnsi" w:cstheme="minorHAnsi"/>
          <w:b/>
          <w:bCs/>
        </w:rPr>
      </w:pPr>
    </w:p>
    <w:p w14:paraId="51982EF5" w14:textId="54600082" w:rsidR="00F363B7" w:rsidRPr="00005207" w:rsidRDefault="006735F0" w:rsidP="00D42A84">
      <w:pPr>
        <w:widowControl w:val="0"/>
        <w:autoSpaceDE w:val="0"/>
        <w:autoSpaceDN w:val="0"/>
        <w:spacing w:before="120" w:line="276" w:lineRule="auto"/>
        <w:jc w:val="center"/>
        <w:rPr>
          <w:rFonts w:asciiTheme="minorHAnsi" w:eastAsia="Courier New" w:hAnsiTheme="minorHAnsi" w:cstheme="minorHAnsi"/>
          <w:b/>
        </w:rPr>
      </w:pPr>
      <w:r>
        <w:rPr>
          <w:rFonts w:asciiTheme="minorHAnsi" w:eastAsia="Courier New" w:hAnsiTheme="minorHAnsi" w:cstheme="minorHAnsi"/>
          <w:b/>
          <w:bCs/>
        </w:rPr>
        <w:lastRenderedPageBreak/>
        <w:t xml:space="preserve">PROJETO DE </w:t>
      </w:r>
      <w:r w:rsidR="00F363B7" w:rsidRPr="00005207">
        <w:rPr>
          <w:rFonts w:asciiTheme="minorHAnsi" w:eastAsia="Courier New" w:hAnsiTheme="minorHAnsi" w:cstheme="minorHAnsi"/>
          <w:b/>
          <w:bCs/>
        </w:rPr>
        <w:t>LEI Nº</w:t>
      </w:r>
      <w:r>
        <w:rPr>
          <w:rFonts w:asciiTheme="minorHAnsi" w:eastAsia="Courier New" w:hAnsiTheme="minorHAnsi" w:cstheme="minorHAnsi"/>
          <w:b/>
          <w:bCs/>
        </w:rPr>
        <w:t xml:space="preserve"> ________</w:t>
      </w:r>
      <w:r w:rsidR="00F363B7" w:rsidRPr="00005207">
        <w:rPr>
          <w:rFonts w:asciiTheme="minorHAnsi" w:eastAsia="Courier New" w:hAnsiTheme="minorHAnsi" w:cstheme="minorHAnsi"/>
          <w:b/>
          <w:bCs/>
        </w:rPr>
        <w:t>/2025</w:t>
      </w:r>
    </w:p>
    <w:p w14:paraId="36AC7489" w14:textId="77777777" w:rsidR="00B240A3" w:rsidRDefault="00B240A3" w:rsidP="00F363B7">
      <w:pPr>
        <w:widowControl w:val="0"/>
        <w:autoSpaceDE w:val="0"/>
        <w:autoSpaceDN w:val="0"/>
        <w:spacing w:before="120" w:line="276" w:lineRule="auto"/>
        <w:ind w:left="100" w:firstLine="652"/>
        <w:jc w:val="both"/>
        <w:rPr>
          <w:rFonts w:asciiTheme="minorHAnsi" w:eastAsia="Courier New" w:hAnsiTheme="minorHAnsi" w:cstheme="minorHAnsi"/>
          <w:bCs/>
        </w:rPr>
      </w:pPr>
    </w:p>
    <w:p w14:paraId="332620D5" w14:textId="5122E7B0" w:rsidR="00B240A3" w:rsidRDefault="00451825" w:rsidP="00B240A3">
      <w:pPr>
        <w:widowControl w:val="0"/>
        <w:autoSpaceDE w:val="0"/>
        <w:autoSpaceDN w:val="0"/>
        <w:spacing w:before="120" w:line="276" w:lineRule="auto"/>
        <w:ind w:left="4536"/>
        <w:jc w:val="both"/>
        <w:rPr>
          <w:rFonts w:asciiTheme="minorHAnsi" w:eastAsia="Courier New" w:hAnsiTheme="minorHAnsi" w:cstheme="minorHAnsi"/>
          <w:bCs/>
        </w:rPr>
      </w:pPr>
      <w:r>
        <w:rPr>
          <w:rFonts w:asciiTheme="minorHAnsi" w:hAnsiTheme="minorHAnsi" w:cstheme="minorHAnsi"/>
          <w:lang w:eastAsia="ar-SA"/>
        </w:rPr>
        <w:t>Altera a Lei nº 4.551, de 20 de dezembro de 2013</w:t>
      </w:r>
      <w:r w:rsidR="00DF3C7F">
        <w:rPr>
          <w:rFonts w:asciiTheme="minorHAnsi" w:hAnsiTheme="minorHAnsi" w:cstheme="minorHAnsi"/>
          <w:lang w:eastAsia="ar-SA"/>
        </w:rPr>
        <w:t>,</w:t>
      </w:r>
      <w:r>
        <w:rPr>
          <w:rFonts w:asciiTheme="minorHAnsi" w:hAnsiTheme="minorHAnsi" w:cstheme="minorHAnsi"/>
          <w:lang w:eastAsia="ar-SA"/>
        </w:rPr>
        <w:t xml:space="preserve"> que r</w:t>
      </w:r>
      <w:r w:rsidR="00B240A3" w:rsidRPr="006735F0">
        <w:rPr>
          <w:rFonts w:asciiTheme="minorHAnsi" w:hAnsiTheme="minorHAnsi" w:cstheme="minorHAnsi"/>
          <w:lang w:eastAsia="ar-SA"/>
        </w:rPr>
        <w:t>egulamenta</w:t>
      </w:r>
      <w:r w:rsidR="00B240A3">
        <w:rPr>
          <w:rFonts w:asciiTheme="minorHAnsi" w:hAnsiTheme="minorHAnsi" w:cstheme="minorHAnsi"/>
          <w:lang w:eastAsia="ar-SA"/>
        </w:rPr>
        <w:t xml:space="preserve"> </w:t>
      </w:r>
      <w:r w:rsidR="00B240A3" w:rsidRPr="006735F0">
        <w:rPr>
          <w:rFonts w:asciiTheme="minorHAnsi" w:hAnsiTheme="minorHAnsi" w:cstheme="minorHAnsi"/>
          <w:lang w:eastAsia="ar-SA"/>
        </w:rPr>
        <w:t>o Transporte Urbano do Município de Parauapebas, nas modalidades transporte público coletivo, transporte privado coletivo, transporte de pequenas cargas, condução escolar, táxi, moto-táxi e moto-frete</w:t>
      </w:r>
      <w:r w:rsidR="002C2AB2">
        <w:rPr>
          <w:rFonts w:asciiTheme="minorHAnsi" w:hAnsiTheme="minorHAnsi" w:cstheme="minorHAnsi"/>
          <w:lang w:eastAsia="ar-SA"/>
        </w:rPr>
        <w:t>.</w:t>
      </w:r>
    </w:p>
    <w:p w14:paraId="4B29496A" w14:textId="77777777" w:rsidR="00B240A3" w:rsidRDefault="00B240A3" w:rsidP="00F363B7">
      <w:pPr>
        <w:widowControl w:val="0"/>
        <w:autoSpaceDE w:val="0"/>
        <w:autoSpaceDN w:val="0"/>
        <w:spacing w:before="120" w:line="276" w:lineRule="auto"/>
        <w:ind w:left="100" w:firstLine="652"/>
        <w:jc w:val="both"/>
        <w:rPr>
          <w:rFonts w:asciiTheme="minorHAnsi" w:eastAsia="Courier New" w:hAnsiTheme="minorHAnsi" w:cstheme="minorHAnsi"/>
          <w:bCs/>
        </w:rPr>
      </w:pPr>
    </w:p>
    <w:p w14:paraId="1301169B" w14:textId="77777777" w:rsidR="00D42A84" w:rsidRDefault="00B240A3" w:rsidP="00D3698F">
      <w:pPr>
        <w:widowControl w:val="0"/>
        <w:autoSpaceDE w:val="0"/>
        <w:autoSpaceDN w:val="0"/>
        <w:spacing w:before="120" w:line="276" w:lineRule="auto"/>
        <w:ind w:left="100" w:firstLine="652"/>
        <w:jc w:val="both"/>
        <w:rPr>
          <w:rFonts w:asciiTheme="minorHAnsi" w:hAnsiTheme="minorHAnsi" w:cstheme="minorHAnsi"/>
          <w:color w:val="000000" w:themeColor="text1"/>
        </w:rPr>
      </w:pPr>
      <w:r w:rsidRPr="00B240A3">
        <w:rPr>
          <w:rFonts w:asciiTheme="minorHAnsi" w:hAnsiTheme="minorHAnsi" w:cstheme="minorHAnsi"/>
          <w:color w:val="000000" w:themeColor="text1"/>
        </w:rPr>
        <w:t xml:space="preserve">A CÂMARA MUNICIPAL DE PARAUAPEBAS, ESTADO DO PARÁ, APROVOU E EU, PREFEITO DO MUNICÍPIO, SANCIONO A SEGUINTE LEI: </w:t>
      </w:r>
    </w:p>
    <w:p w14:paraId="3AC0631E" w14:textId="3655F05C" w:rsidR="00130528" w:rsidRPr="00A20939" w:rsidRDefault="00C80F8B" w:rsidP="00B240A3">
      <w:pPr>
        <w:spacing w:before="120" w:after="120"/>
        <w:ind w:firstLine="709"/>
        <w:jc w:val="both"/>
        <w:rPr>
          <w:rFonts w:asciiTheme="minorHAnsi" w:hAnsiTheme="minorHAnsi" w:cstheme="minorHAnsi"/>
          <w:lang w:eastAsia="ar-SA"/>
        </w:rPr>
      </w:pPr>
      <w:r>
        <w:rPr>
          <w:rFonts w:asciiTheme="minorHAnsi" w:hAnsiTheme="minorHAnsi" w:cstheme="minorHAnsi"/>
        </w:rPr>
        <w:t>A</w:t>
      </w:r>
      <w:r w:rsidR="00130528" w:rsidRPr="00A20939">
        <w:rPr>
          <w:rFonts w:asciiTheme="minorHAnsi" w:hAnsiTheme="minorHAnsi" w:cstheme="minorHAnsi"/>
        </w:rPr>
        <w:t>rt. 1º A Lei Municipal nº 4.551, de 20 de dezembro de 2013, passa a vigorar com as seguintes alterações</w:t>
      </w:r>
      <w:r w:rsidR="00130528" w:rsidRPr="00A20939">
        <w:rPr>
          <w:rFonts w:asciiTheme="minorHAnsi" w:hAnsiTheme="minorHAnsi" w:cstheme="minorHAnsi"/>
          <w:lang w:eastAsia="ar-SA"/>
        </w:rPr>
        <w:t>:</w:t>
      </w:r>
    </w:p>
    <w:p w14:paraId="01A74A6C" w14:textId="77777777" w:rsidR="00130528" w:rsidRPr="00A20939"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“CAPÍTULO I-A – DA OPERAÇÃO DIRETA</w:t>
      </w:r>
    </w:p>
    <w:p w14:paraId="09DEC085"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Art. 3-A O Município de Parauapebas exercerá a operação do serviço público de transporte coletivo de passageiros mediante os seguintes modelos de gestão, observados os princípios da economicidade, eficiência e interesse público:</w:t>
      </w:r>
    </w:p>
    <w:p w14:paraId="418C5308"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I - operação direta:</w:t>
      </w:r>
    </w:p>
    <w:p w14:paraId="3F5A3F66"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 xml:space="preserve">a) utilização exclusiva de frota própria municipal, adquirida por meio de doação, convênio, ou recursos orçamentários, conforme previsto no Plano Plurianual (PPA) e na Lei Orçamentária Anual (LOA); </w:t>
      </w:r>
    </w:p>
    <w:p w14:paraId="043EF3FD"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b) contratação de recursos humanos pelo poder público, com a devida previsão orçamentária, em consonância com a Lei de Responsabilidade Fiscal e a Constituição Federal;</w:t>
      </w:r>
    </w:p>
    <w:p w14:paraId="7E22F2C5"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c) manutenção da infraestrutura realizada por órgãos municipais.</w:t>
      </w:r>
    </w:p>
    <w:p w14:paraId="1DC862CF"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 xml:space="preserve">II - locação integrada: </w:t>
      </w:r>
    </w:p>
    <w:p w14:paraId="2B8360C3"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 xml:space="preserve">a) contratação de terceiros para fornecimento de veículos, manutenção preventiva e corretiva, e suprimento de combustíveis; </w:t>
      </w:r>
    </w:p>
    <w:p w14:paraId="6A23F034"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b) compatibilidade com o plano diretor e o de mobilidade urbana.</w:t>
      </w:r>
    </w:p>
    <w:p w14:paraId="7FC2F326"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 xml:space="preserve">III - modelo misto: </w:t>
      </w:r>
    </w:p>
    <w:p w14:paraId="74F6E719"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EE0000"/>
        </w:rPr>
      </w:pPr>
      <w:r w:rsidRPr="00A20939">
        <w:rPr>
          <w:rFonts w:asciiTheme="minorHAnsi" w:hAnsiTheme="minorHAnsi" w:cstheme="minorHAnsi"/>
          <w:color w:val="000000" w:themeColor="text1"/>
        </w:rPr>
        <w:t>a) combinação entre frota própria e veículos locados, respeitada a proporcionalidade entre a frota própria e a locada, conforme estudo técnico aprovado pelo Departamento de Mobilidade Urbana;</w:t>
      </w:r>
    </w:p>
    <w:p w14:paraId="3F0C924F"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lastRenderedPageBreak/>
        <w:t xml:space="preserve">b) possibilidade de subcontratação parcial de serviços complementares; </w:t>
      </w:r>
    </w:p>
    <w:p w14:paraId="6055ADA6"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c) regime especial de compensação econômica.</w:t>
      </w:r>
    </w:p>
    <w:p w14:paraId="51F3A80C"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Parágrafo único. A adoção de qualquer dos modelos dependerá do estudo técnico de viabilidade econômico-financeira, análise de impacto prévio na rotina dos munícipes e da compatibilidade com as diretrizes do Plano Municipal de Mobilidade Urbana. (NR)</w:t>
      </w:r>
    </w:p>
    <w:p w14:paraId="0B82C009"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Art. 3-B A operação direta do serviço de transporte público municipal será exercida integralmente pela Administração Pública, compreendendo os seguintes elementos essenciais:</w:t>
      </w:r>
    </w:p>
    <w:p w14:paraId="320DCD6C"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I - a frota veicular destinada à operação direta deverá atender, cumulativamente, aos seguintes requisitos:</w:t>
      </w:r>
    </w:p>
    <w:p w14:paraId="568E6BE5" w14:textId="5E60D261"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a) ser de propriedade plena do Município, vedada a utilização de veículos arrendados, cedidos, compartilhados ou em regime de comodato;</w:t>
      </w:r>
    </w:p>
    <w:p w14:paraId="30CE0ADB" w14:textId="4373CB6C"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b) padronização técnica, com especificações mínimas definidas no Plano de Mobilidade Urbana;</w:t>
      </w:r>
    </w:p>
    <w:p w14:paraId="6B834527" w14:textId="4C4FD58F"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c) identificação visual unificada, contendo brasão municipal, numeração sequencial do veículo e informações de acessibilidade.</w:t>
      </w:r>
    </w:p>
    <w:p w14:paraId="2600E1F4"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II - o quadro funcional disporá de condutores com remuneração baseada no piso salarial da categoria, jornada máxima de 8h diárias e treinamento anual obrigatório e, ainda, deverá dispor de equipe técnica especializada, incluindo mecânicos certificados, engenheiros de tráfego e controladores de frota.</w:t>
      </w:r>
    </w:p>
    <w:p w14:paraId="0AE91FFE"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Parágrafo único. A infraestrutura necessária à operação direta do serviço de transporte público municipal compreenderá:</w:t>
      </w:r>
    </w:p>
    <w:p w14:paraId="2C7CF84A" w14:textId="778E146C" w:rsidR="00130528" w:rsidRPr="00A20939" w:rsidRDefault="007534CE" w:rsidP="00130528">
      <w:pPr>
        <w:pStyle w:val="NormalWeb"/>
        <w:spacing w:before="0" w:beforeAutospacing="0" w:after="120" w:afterAutospacing="0"/>
        <w:ind w:left="2268"/>
        <w:jc w:val="both"/>
        <w:rPr>
          <w:rFonts w:asciiTheme="minorHAnsi" w:hAnsiTheme="minorHAnsi" w:cstheme="minorHAnsi"/>
          <w:color w:val="000000" w:themeColor="text1"/>
        </w:rPr>
      </w:pPr>
      <w:r>
        <w:rPr>
          <w:rFonts w:asciiTheme="minorHAnsi" w:hAnsiTheme="minorHAnsi" w:cstheme="minorHAnsi"/>
          <w:color w:val="000000" w:themeColor="text1"/>
        </w:rPr>
        <w:t>I -</w:t>
      </w:r>
      <w:r w:rsidR="00130528" w:rsidRPr="00A20939">
        <w:rPr>
          <w:rFonts w:asciiTheme="minorHAnsi" w:hAnsiTheme="minorHAnsi" w:cstheme="minorHAnsi"/>
          <w:color w:val="000000" w:themeColor="text1"/>
        </w:rPr>
        <w:t xml:space="preserve"> oficinas municipais equipadas com bancadas para manutenção pesada e leve, sistemas de diagnóstico computadorizado e estoque regulador de peças;</w:t>
      </w:r>
    </w:p>
    <w:p w14:paraId="514DFE62" w14:textId="2DC0BB4C" w:rsidR="00130528" w:rsidRPr="00A20939" w:rsidRDefault="007534CE" w:rsidP="00130528">
      <w:pPr>
        <w:pStyle w:val="NormalWeb"/>
        <w:spacing w:before="0" w:beforeAutospacing="0" w:after="120" w:afterAutospacing="0"/>
        <w:ind w:left="2268"/>
        <w:jc w:val="both"/>
        <w:rPr>
          <w:rFonts w:asciiTheme="minorHAnsi" w:hAnsiTheme="minorHAnsi" w:cstheme="minorHAnsi"/>
          <w:color w:val="000000" w:themeColor="text1"/>
        </w:rPr>
      </w:pPr>
      <w:r>
        <w:rPr>
          <w:rFonts w:asciiTheme="minorHAnsi" w:hAnsiTheme="minorHAnsi" w:cstheme="minorHAnsi"/>
          <w:color w:val="000000" w:themeColor="text1"/>
        </w:rPr>
        <w:t>II -</w:t>
      </w:r>
      <w:r w:rsidR="00130528" w:rsidRPr="00A20939">
        <w:rPr>
          <w:rFonts w:asciiTheme="minorHAnsi" w:hAnsiTheme="minorHAnsi" w:cstheme="minorHAnsi"/>
          <w:color w:val="000000" w:themeColor="text1"/>
        </w:rPr>
        <w:t xml:space="preserve"> programas de conservação com inspeções quinzenais em toda a frota, relatórios mensais de desempenho mecânico e indicadores de disponibilidade veicular dos reservas;</w:t>
      </w:r>
    </w:p>
    <w:p w14:paraId="3824C4BA" w14:textId="5CF41D23" w:rsidR="00130528" w:rsidRPr="00A20939" w:rsidRDefault="007534CE" w:rsidP="00130528">
      <w:pPr>
        <w:pStyle w:val="NormalWeb"/>
        <w:spacing w:before="0" w:beforeAutospacing="0" w:after="120" w:afterAutospacing="0"/>
        <w:ind w:left="2268"/>
        <w:jc w:val="both"/>
        <w:rPr>
          <w:rFonts w:asciiTheme="minorHAnsi" w:hAnsiTheme="minorHAnsi" w:cstheme="minorHAnsi"/>
          <w:color w:val="000000" w:themeColor="text1"/>
        </w:rPr>
      </w:pPr>
      <w:r>
        <w:rPr>
          <w:rFonts w:asciiTheme="minorHAnsi" w:hAnsiTheme="minorHAnsi" w:cstheme="minorHAnsi"/>
          <w:color w:val="000000" w:themeColor="text1"/>
        </w:rPr>
        <w:t>III -</w:t>
      </w:r>
      <w:r w:rsidR="00130528" w:rsidRPr="00A20939">
        <w:rPr>
          <w:rFonts w:asciiTheme="minorHAnsi" w:hAnsiTheme="minorHAnsi" w:cstheme="minorHAnsi"/>
          <w:color w:val="000000" w:themeColor="text1"/>
        </w:rPr>
        <w:t xml:space="preserve"> centros de controle operacional, pontos de apoio aos usuários e sistemas inteligentes de monitoramento.</w:t>
      </w:r>
    </w:p>
    <w:p w14:paraId="759BE637"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Art. 3-C Os contratos de locação integrada deverão conter as seguintes cláusulas essenciais:</w:t>
      </w:r>
    </w:p>
    <w:p w14:paraId="78DBB33B"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shd w:val="clear" w:color="auto" w:fill="FFFFFF"/>
        </w:rPr>
      </w:pPr>
      <w:r w:rsidRPr="00A20939">
        <w:rPr>
          <w:rFonts w:asciiTheme="minorHAnsi" w:hAnsiTheme="minorHAnsi" w:cstheme="minorHAnsi"/>
          <w:color w:val="000000"/>
          <w:shd w:val="clear" w:color="auto" w:fill="FFFFFF"/>
        </w:rPr>
        <w:lastRenderedPageBreak/>
        <w:t>I - fornecimento de veículos adequados com frota com idade máxima de cinco anos no ato do contrato, contados da fabricação, para uso no Sistema de Transporte Público de Parauapebas;</w:t>
      </w:r>
    </w:p>
    <w:p w14:paraId="1F77C3F7"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shd w:val="clear" w:color="auto" w:fill="FFFFFF"/>
        </w:rPr>
      </w:pPr>
      <w:r w:rsidRPr="00A20939">
        <w:rPr>
          <w:rFonts w:asciiTheme="minorHAnsi" w:hAnsiTheme="minorHAnsi" w:cstheme="minorHAnsi"/>
          <w:color w:val="000000"/>
          <w:shd w:val="clear" w:color="auto" w:fill="FFFFFF"/>
        </w:rPr>
        <w:t xml:space="preserve">II - adaptação às normas de acessibilidade (Lei 13.146/2015); </w:t>
      </w:r>
    </w:p>
    <w:p w14:paraId="50A59300" w14:textId="07E27C18" w:rsidR="00130528" w:rsidRPr="00A20939" w:rsidRDefault="007534CE" w:rsidP="00130528">
      <w:pPr>
        <w:pStyle w:val="NormalWeb"/>
        <w:spacing w:before="0" w:beforeAutospacing="0" w:after="120" w:afterAutospacing="0"/>
        <w:ind w:left="2268"/>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III-</w:t>
      </w:r>
      <w:r w:rsidR="00130528" w:rsidRPr="00A20939">
        <w:rPr>
          <w:rFonts w:asciiTheme="minorHAnsi" w:hAnsiTheme="minorHAnsi" w:cstheme="minorHAnsi"/>
          <w:color w:val="000000"/>
          <w:shd w:val="clear" w:color="auto" w:fill="FFFFFF"/>
        </w:rPr>
        <w:t xml:space="preserve"> deverá ser realizado revisões periódicas a cada 10.000 km rodados ou a cada seis meses, o que ocorrer primeiro; </w:t>
      </w:r>
    </w:p>
    <w:p w14:paraId="7B0550A5" w14:textId="36DB546E" w:rsidR="00130528" w:rsidRPr="00A20939" w:rsidRDefault="007534CE" w:rsidP="00130528">
      <w:pPr>
        <w:pStyle w:val="NormalWeb"/>
        <w:spacing w:before="0" w:beforeAutospacing="0" w:after="120" w:afterAutospacing="0"/>
        <w:ind w:left="2268"/>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IV -</w:t>
      </w:r>
      <w:r w:rsidR="00130528" w:rsidRPr="00A20939">
        <w:rPr>
          <w:rFonts w:asciiTheme="minorHAnsi" w:hAnsiTheme="minorHAnsi" w:cstheme="minorHAnsi"/>
          <w:color w:val="000000"/>
          <w:shd w:val="clear" w:color="auto" w:fill="FFFFFF"/>
        </w:rPr>
        <w:t xml:space="preserve"> deverá ocorrer em oficina própria de uso exclusivo do Sistema de Transporte Público de Parauapebas </w:t>
      </w:r>
      <w:r>
        <w:rPr>
          <w:rFonts w:asciiTheme="minorHAnsi" w:hAnsiTheme="minorHAnsi" w:cstheme="minorHAnsi"/>
          <w:color w:val="000000"/>
          <w:shd w:val="clear" w:color="auto" w:fill="FFFFFF"/>
        </w:rPr>
        <w:t xml:space="preserve">– </w:t>
      </w:r>
      <w:r w:rsidR="00130528" w:rsidRPr="00A20939">
        <w:rPr>
          <w:rFonts w:asciiTheme="minorHAnsi" w:hAnsiTheme="minorHAnsi" w:cstheme="minorHAnsi"/>
          <w:color w:val="000000"/>
          <w:shd w:val="clear" w:color="auto" w:fill="FFFFFF"/>
        </w:rPr>
        <w:t>STPP</w:t>
      </w:r>
      <w:r>
        <w:rPr>
          <w:rFonts w:asciiTheme="minorHAnsi" w:hAnsiTheme="minorHAnsi" w:cstheme="minorHAnsi"/>
          <w:color w:val="000000"/>
          <w:shd w:val="clear" w:color="auto" w:fill="FFFFFF"/>
        </w:rPr>
        <w:t xml:space="preserve"> </w:t>
      </w:r>
      <w:r w:rsidR="00130528" w:rsidRPr="00A20939">
        <w:rPr>
          <w:rFonts w:asciiTheme="minorHAnsi" w:hAnsiTheme="minorHAnsi" w:cstheme="minorHAnsi"/>
          <w:color w:val="000000"/>
          <w:shd w:val="clear" w:color="auto" w:fill="FFFFFF"/>
        </w:rPr>
        <w:t>ou em oficina credenciadas dentro do território municipal;</w:t>
      </w:r>
    </w:p>
    <w:p w14:paraId="15F3CE7E" w14:textId="55D83126" w:rsidR="00130528" w:rsidRPr="00A20939" w:rsidRDefault="008A0C30" w:rsidP="00130528">
      <w:pPr>
        <w:pStyle w:val="NormalWeb"/>
        <w:spacing w:before="0" w:beforeAutospacing="0" w:after="120" w:afterAutospacing="0"/>
        <w:ind w:left="2268"/>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V -</w:t>
      </w:r>
      <w:r w:rsidR="00130528" w:rsidRPr="00A20939">
        <w:rPr>
          <w:rFonts w:asciiTheme="minorHAnsi" w:hAnsiTheme="minorHAnsi" w:cstheme="minorHAnsi"/>
          <w:color w:val="000000"/>
          <w:shd w:val="clear" w:color="auto" w:fill="FFFFFF"/>
        </w:rPr>
        <w:t xml:space="preserve"> deverá ser produzido laudo técnico de vistoria que comprovem a segurança veicular, em regime anuais à administração pública; </w:t>
      </w:r>
    </w:p>
    <w:p w14:paraId="454577B0" w14:textId="464A2DBD" w:rsidR="00130528" w:rsidRPr="00A20939" w:rsidRDefault="008A0C30" w:rsidP="00130528">
      <w:pPr>
        <w:pStyle w:val="NormalWeb"/>
        <w:spacing w:before="0" w:beforeAutospacing="0" w:after="120" w:afterAutospacing="0"/>
        <w:ind w:left="2268"/>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VI -</w:t>
      </w:r>
      <w:r w:rsidR="00130528" w:rsidRPr="00A20939">
        <w:rPr>
          <w:rFonts w:asciiTheme="minorHAnsi" w:hAnsiTheme="minorHAnsi" w:cstheme="minorHAnsi"/>
          <w:color w:val="000000"/>
          <w:shd w:val="clear" w:color="auto" w:fill="FFFFFF"/>
        </w:rPr>
        <w:t xml:space="preserve"> fornecimento ininterrupto de combustível, com monitoramento eletrônico de consumo;</w:t>
      </w:r>
    </w:p>
    <w:p w14:paraId="150D7275" w14:textId="0D68BFD5" w:rsidR="00130528" w:rsidRPr="00A20939" w:rsidRDefault="008A0C30" w:rsidP="00130528">
      <w:pPr>
        <w:pStyle w:val="NormalWeb"/>
        <w:spacing w:before="0" w:beforeAutospacing="0" w:after="120" w:afterAutospacing="0"/>
        <w:ind w:left="2268"/>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VII -</w:t>
      </w:r>
      <w:r w:rsidR="00130528" w:rsidRPr="00A20939">
        <w:rPr>
          <w:rFonts w:asciiTheme="minorHAnsi" w:hAnsiTheme="minorHAnsi" w:cstheme="minorHAnsi"/>
          <w:color w:val="000000"/>
          <w:shd w:val="clear" w:color="auto" w:fill="FFFFFF"/>
        </w:rPr>
        <w:t xml:space="preserve"> utilização obrigatória de combustíveis com certificação ambiental (PROCONVE); </w:t>
      </w:r>
    </w:p>
    <w:p w14:paraId="3FECABF9" w14:textId="54529F42" w:rsidR="00130528" w:rsidRPr="00A20939" w:rsidRDefault="008A0C30" w:rsidP="00130528">
      <w:pPr>
        <w:pStyle w:val="NormalWeb"/>
        <w:spacing w:before="0" w:beforeAutospacing="0" w:after="120" w:afterAutospacing="0"/>
        <w:ind w:left="2268"/>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VIII - </w:t>
      </w:r>
      <w:r w:rsidR="00130528" w:rsidRPr="00A20939">
        <w:rPr>
          <w:rFonts w:asciiTheme="minorHAnsi" w:hAnsiTheme="minorHAnsi" w:cstheme="minorHAnsi"/>
          <w:color w:val="000000"/>
          <w:shd w:val="clear" w:color="auto" w:fill="FFFFFF"/>
        </w:rPr>
        <w:t xml:space="preserve">seguro contra todos os riscos de cobertura mínima de R$ 30.000,00 (trinta mil reais) por vítima em danos pessoais; </w:t>
      </w:r>
    </w:p>
    <w:p w14:paraId="758E5582" w14:textId="026FE344" w:rsidR="00130528" w:rsidRPr="00A20939" w:rsidRDefault="008A0C30" w:rsidP="00130528">
      <w:pPr>
        <w:pStyle w:val="NormalWeb"/>
        <w:spacing w:before="0" w:beforeAutospacing="0" w:after="120" w:afterAutospacing="0"/>
        <w:ind w:left="2268"/>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IX -</w:t>
      </w:r>
      <w:r w:rsidR="00130528" w:rsidRPr="00A20939">
        <w:rPr>
          <w:rFonts w:asciiTheme="minorHAnsi" w:hAnsiTheme="minorHAnsi" w:cstheme="minorHAnsi"/>
          <w:color w:val="000000"/>
          <w:shd w:val="clear" w:color="auto" w:fill="FFFFFF"/>
        </w:rPr>
        <w:t xml:space="preserve"> inclusão de danos morais e lucros cessantes;</w:t>
      </w:r>
    </w:p>
    <w:p w14:paraId="70734533" w14:textId="6A1B40BE" w:rsidR="00130528" w:rsidRPr="00A20939" w:rsidRDefault="008A0C30" w:rsidP="00130528">
      <w:pPr>
        <w:pStyle w:val="NormalWeb"/>
        <w:spacing w:before="0" w:beforeAutospacing="0" w:after="120" w:afterAutospacing="0"/>
        <w:ind w:left="2268"/>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X -</w:t>
      </w:r>
      <w:r w:rsidR="00130528" w:rsidRPr="00A20939">
        <w:rPr>
          <w:rFonts w:asciiTheme="minorHAnsi" w:hAnsiTheme="minorHAnsi" w:cstheme="minorHAnsi"/>
          <w:color w:val="000000"/>
          <w:shd w:val="clear" w:color="auto" w:fill="FFFFFF"/>
        </w:rPr>
        <w:t xml:space="preserve"> apólice conjunta Município-contratada;</w:t>
      </w:r>
    </w:p>
    <w:p w14:paraId="1132A1CD" w14:textId="59541922" w:rsidR="00130528" w:rsidRPr="00A20939" w:rsidRDefault="008A0C30" w:rsidP="00130528">
      <w:pPr>
        <w:pStyle w:val="NormalWeb"/>
        <w:spacing w:before="0" w:beforeAutospacing="0" w:after="120" w:afterAutospacing="0"/>
        <w:ind w:left="2268"/>
        <w:jc w:val="both"/>
        <w:rPr>
          <w:rFonts w:asciiTheme="minorHAnsi" w:hAnsiTheme="minorHAnsi" w:cstheme="minorHAnsi"/>
          <w:color w:val="000000"/>
          <w:shd w:val="clear" w:color="auto" w:fill="FFFFFF"/>
        </w:rPr>
      </w:pPr>
      <w:r>
        <w:rPr>
          <w:rFonts w:asciiTheme="minorHAnsi" w:hAnsiTheme="minorHAnsi" w:cstheme="minorHAnsi"/>
          <w:color w:val="000000" w:themeColor="text1"/>
          <w:shd w:val="clear" w:color="auto" w:fill="FFFFFF"/>
        </w:rPr>
        <w:t>XI -</w:t>
      </w:r>
      <w:r w:rsidR="00130528" w:rsidRPr="00A20939">
        <w:rPr>
          <w:rFonts w:asciiTheme="minorHAnsi" w:hAnsiTheme="minorHAnsi" w:cstheme="minorHAnsi"/>
          <w:color w:val="000000" w:themeColor="text1"/>
          <w:shd w:val="clear" w:color="auto" w:fill="FFFFFF"/>
        </w:rPr>
        <w:t xml:space="preserve"> para veículos usados, deverá ser disponibilizado histórico de manutenção preventiva/corretiva do veículo.</w:t>
      </w:r>
    </w:p>
    <w:p w14:paraId="5E75FB14" w14:textId="55DE1F1C"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Art. 3-D O modelo misto de operação do transporte público municipal consistirá na gestão compartilhada entre frota própria do Município e veículos locados de terceiros, regendo-se pelas seguintes diretrizes:</w:t>
      </w:r>
    </w:p>
    <w:p w14:paraId="6F2E24A6"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shd w:val="clear" w:color="auto" w:fill="FFFFFF"/>
        </w:rPr>
      </w:pPr>
      <w:r w:rsidRPr="00A20939">
        <w:rPr>
          <w:rFonts w:asciiTheme="minorHAnsi" w:hAnsiTheme="minorHAnsi" w:cstheme="minorHAnsi"/>
          <w:color w:val="000000" w:themeColor="text1"/>
          <w:shd w:val="clear" w:color="auto" w:fill="FFFFFF"/>
        </w:rPr>
        <w:t>I - a substituição veicular, em casos de acidentes ou falha mecânica, deverá ocorrer dentro do prazo máximo de 6 (seis) horas para veículos em rotas estruturais e 24 (vinte e quatro) horas para demais linhas;</w:t>
      </w:r>
    </w:p>
    <w:p w14:paraId="5840F435"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shd w:val="clear" w:color="auto" w:fill="FFFFFF"/>
        </w:rPr>
      </w:pPr>
      <w:r w:rsidRPr="00A20939">
        <w:rPr>
          <w:rFonts w:asciiTheme="minorHAnsi" w:hAnsiTheme="minorHAnsi" w:cstheme="minorHAnsi"/>
          <w:color w:val="000000" w:themeColor="text1"/>
          <w:shd w:val="clear" w:color="auto" w:fill="FFFFFF"/>
        </w:rPr>
        <w:t>II - o veículo substituto deverá possuir características equivalentes aos que estão em operação, sob risco de multa diária de 1% (um por cento) do valor locatório por descumprimento;</w:t>
      </w:r>
    </w:p>
    <w:p w14:paraId="4EE5717D"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shd w:val="clear" w:color="auto" w:fill="FFFFFF"/>
        </w:rPr>
      </w:pPr>
      <w:r w:rsidRPr="00A20939">
        <w:rPr>
          <w:rFonts w:asciiTheme="minorHAnsi" w:hAnsiTheme="minorHAnsi" w:cstheme="minorHAnsi"/>
          <w:color w:val="000000" w:themeColor="text1"/>
          <w:shd w:val="clear" w:color="auto" w:fill="FFFFFF"/>
        </w:rPr>
        <w:t xml:space="preserve">III - os veículos deverão oferecer </w:t>
      </w:r>
      <w:r w:rsidRPr="00A20939">
        <w:rPr>
          <w:rFonts w:asciiTheme="minorHAnsi" w:hAnsiTheme="minorHAnsi" w:cstheme="minorHAnsi"/>
          <w:i/>
          <w:iCs/>
          <w:color w:val="000000" w:themeColor="text1"/>
          <w:shd w:val="clear" w:color="auto" w:fill="FFFFFF"/>
        </w:rPr>
        <w:t>wi-fi</w:t>
      </w:r>
      <w:r w:rsidRPr="00A20939">
        <w:rPr>
          <w:rFonts w:asciiTheme="minorHAnsi" w:hAnsiTheme="minorHAnsi" w:cstheme="minorHAnsi"/>
          <w:color w:val="000000" w:themeColor="text1"/>
          <w:shd w:val="clear" w:color="auto" w:fill="FFFFFF"/>
        </w:rPr>
        <w:t xml:space="preserve"> gratuito com banda mínima de 50 Mbps por veículo;</w:t>
      </w:r>
    </w:p>
    <w:p w14:paraId="533FB940"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shd w:val="clear" w:color="auto" w:fill="FFFFFF"/>
        </w:rPr>
      </w:pPr>
      <w:r w:rsidRPr="00A20939">
        <w:rPr>
          <w:rFonts w:asciiTheme="minorHAnsi" w:hAnsiTheme="minorHAnsi" w:cstheme="minorHAnsi"/>
          <w:color w:val="000000" w:themeColor="text1"/>
          <w:shd w:val="clear" w:color="auto" w:fill="FFFFFF"/>
        </w:rPr>
        <w:t xml:space="preserve">IV - deverão possuir sistema de rastreamento GPS em tempo real com compatibilidade ao aplicativo fornecido para os usuários e os dados deverão ser compartilhados com o órgão fiscalizador para verificação de cumprimento de rota e itinerário; </w:t>
      </w:r>
    </w:p>
    <w:p w14:paraId="4EB2BB38"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shd w:val="clear" w:color="auto" w:fill="FFFFFF"/>
        </w:rPr>
      </w:pPr>
      <w:r w:rsidRPr="00A20939">
        <w:rPr>
          <w:rFonts w:asciiTheme="minorHAnsi" w:hAnsiTheme="minorHAnsi" w:cstheme="minorHAnsi"/>
          <w:color w:val="000000" w:themeColor="text1"/>
          <w:shd w:val="clear" w:color="auto" w:fill="FFFFFF"/>
        </w:rPr>
        <w:lastRenderedPageBreak/>
        <w:t>V - deverão conter telemetria para monitoramento de velocidade e rotas dos veículos em operação no STPP;</w:t>
      </w:r>
    </w:p>
    <w:p w14:paraId="39C52D8F"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shd w:val="clear" w:color="auto" w:fill="FFFFFF"/>
        </w:rPr>
      </w:pPr>
      <w:r w:rsidRPr="00A20939">
        <w:rPr>
          <w:rFonts w:asciiTheme="minorHAnsi" w:hAnsiTheme="minorHAnsi" w:cstheme="minorHAnsi"/>
          <w:color w:val="000000" w:themeColor="text1"/>
          <w:shd w:val="clear" w:color="auto" w:fill="FFFFFF"/>
        </w:rPr>
        <w:t>VI - deverão fornecer treinamento semestral para condutores e demais operadores do transporte público coletivo;</w:t>
      </w:r>
    </w:p>
    <w:p w14:paraId="5C719519"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shd w:val="clear" w:color="auto" w:fill="FFFFFF"/>
        </w:rPr>
      </w:pPr>
      <w:r w:rsidRPr="00A20939">
        <w:rPr>
          <w:rFonts w:asciiTheme="minorHAnsi" w:hAnsiTheme="minorHAnsi" w:cstheme="minorHAnsi"/>
          <w:color w:val="000000" w:themeColor="text1"/>
          <w:shd w:val="clear" w:color="auto" w:fill="FFFFFF"/>
        </w:rPr>
        <w:t xml:space="preserve">VII - deverão oferecer ouvidoria digital integrada ao aplicativo disponibilizado aos usuários com interface ao sistema municipal. </w:t>
      </w:r>
    </w:p>
    <w:p w14:paraId="0C71CB3C"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shd w:val="clear" w:color="auto" w:fill="FFFFFF"/>
        </w:rPr>
      </w:pPr>
      <w:r w:rsidRPr="00A20939">
        <w:rPr>
          <w:rFonts w:asciiTheme="minorHAnsi" w:hAnsiTheme="minorHAnsi" w:cstheme="minorHAnsi"/>
          <w:color w:val="000000" w:themeColor="text1"/>
          <w:shd w:val="clear" w:color="auto" w:fill="FFFFFF"/>
        </w:rPr>
        <w:t xml:space="preserve">Parágrafo único. O descumprimento de qualquer item deste artigo sujeitará o contratado a: </w:t>
      </w:r>
    </w:p>
    <w:p w14:paraId="048E6689"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shd w:val="clear" w:color="auto" w:fill="FFFFFF"/>
        </w:rPr>
      </w:pPr>
      <w:r w:rsidRPr="00A20939">
        <w:rPr>
          <w:rFonts w:asciiTheme="minorHAnsi" w:hAnsiTheme="minorHAnsi" w:cstheme="minorHAnsi"/>
          <w:color w:val="000000" w:themeColor="text1"/>
          <w:shd w:val="clear" w:color="auto" w:fill="FFFFFF"/>
        </w:rPr>
        <w:t>I -  advertência escrita, para irregularidades sanáveis em 72h;</w:t>
      </w:r>
    </w:p>
    <w:p w14:paraId="66004FE9"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shd w:val="clear" w:color="auto" w:fill="FFFFFF"/>
        </w:rPr>
      </w:pPr>
      <w:r w:rsidRPr="00A20939">
        <w:rPr>
          <w:rFonts w:asciiTheme="minorHAnsi" w:hAnsiTheme="minorHAnsi" w:cstheme="minorHAnsi"/>
          <w:color w:val="000000" w:themeColor="text1"/>
          <w:shd w:val="clear" w:color="auto" w:fill="FFFFFF"/>
        </w:rPr>
        <w:t xml:space="preserve">II - multa de até 10% do valor mensal do contrato; </w:t>
      </w:r>
    </w:p>
    <w:p w14:paraId="35069C0D"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EE0000"/>
        </w:rPr>
      </w:pPr>
      <w:r w:rsidRPr="00A20939">
        <w:rPr>
          <w:rFonts w:asciiTheme="minorHAnsi" w:hAnsiTheme="minorHAnsi" w:cstheme="minorHAnsi"/>
          <w:color w:val="000000" w:themeColor="text1"/>
          <w:shd w:val="clear" w:color="auto" w:fill="FFFFFF"/>
        </w:rPr>
        <w:t>III - rescisão contratual após três infrações graves.  </w:t>
      </w:r>
      <w:r w:rsidRPr="00A20939">
        <w:rPr>
          <w:rFonts w:asciiTheme="minorHAnsi" w:hAnsiTheme="minorHAnsi" w:cstheme="minorHAnsi"/>
          <w:color w:val="000000" w:themeColor="text1"/>
        </w:rPr>
        <w:t xml:space="preserve"> </w:t>
      </w:r>
    </w:p>
    <w:p w14:paraId="03EDB9A2" w14:textId="77777777" w:rsidR="003F366B" w:rsidRDefault="003F366B" w:rsidP="00130528">
      <w:pPr>
        <w:pStyle w:val="NormalWeb"/>
        <w:spacing w:before="0" w:beforeAutospacing="0" w:after="120" w:afterAutospacing="0"/>
        <w:ind w:left="2268"/>
        <w:rPr>
          <w:rFonts w:asciiTheme="minorHAnsi" w:hAnsiTheme="minorHAnsi" w:cstheme="minorHAnsi"/>
          <w:color w:val="000000" w:themeColor="text1"/>
        </w:rPr>
      </w:pPr>
    </w:p>
    <w:p w14:paraId="05DCC3E1" w14:textId="455C6078" w:rsidR="00130528" w:rsidRPr="00A20939" w:rsidRDefault="00130528" w:rsidP="00130528">
      <w:pPr>
        <w:pStyle w:val="NormalWeb"/>
        <w:spacing w:before="0" w:beforeAutospacing="0" w:after="120" w:afterAutospacing="0"/>
        <w:ind w:left="2268"/>
        <w:rPr>
          <w:rFonts w:asciiTheme="minorHAnsi" w:hAnsiTheme="minorHAnsi" w:cstheme="minorHAnsi"/>
          <w:color w:val="000000" w:themeColor="text1"/>
        </w:rPr>
      </w:pPr>
      <w:r w:rsidRPr="00A20939">
        <w:rPr>
          <w:rFonts w:asciiTheme="minorHAnsi" w:hAnsiTheme="minorHAnsi" w:cstheme="minorHAnsi"/>
          <w:color w:val="000000" w:themeColor="text1"/>
        </w:rPr>
        <w:t>CAPÍTULO I-B – DO PROCESSO LICITATÓRIO</w:t>
      </w:r>
    </w:p>
    <w:p w14:paraId="015353FA"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Art. 3-E A contratação de veículos locados para uso nos modelos de locação integrada e modelo misto, previstos no art. 3-A desta Lei, destinados à operação do transporte público coletivo municipal, será realizada por meio de processo licitatório na modalidade Pregão, conforme o inciso I do art. 28 da Lei nº 14.133, de 2021, quando o critério de julgamento for o de menor preço e o objeto for considerado comum, como é o caso da locação de veículos.</w:t>
      </w:r>
    </w:p>
    <w:p w14:paraId="74C94B00"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Parágrafo único. O edital poderá ser unificado, contemplando simultaneamente:</w:t>
      </w:r>
    </w:p>
    <w:p w14:paraId="694F2D25"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I – a locação de veículos com exigências técnicas previamente definidas;</w:t>
      </w:r>
    </w:p>
    <w:p w14:paraId="1D83CA45"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 xml:space="preserve">II – os serviços de manutenção preventiva e corretiva da frota; </w:t>
      </w:r>
    </w:p>
    <w:p w14:paraId="63F38D22"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III – o fornecimento contínuo de combustíveis e lubrificantes.</w:t>
      </w:r>
    </w:p>
    <w:p w14:paraId="117A49EA"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Art. 3-F No processo licitatório para o modelo por locação integrada será adotado o critério de menor preço global, considerando o custo por quilômetro rodado durante todo o prazo contratual, tempo de resposta para manutenção e frota reserva disponível.</w:t>
      </w:r>
    </w:p>
    <w:p w14:paraId="1B725374"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Art. 3-G O Poder Público exercerá a fiscalização permanente do sistema de transporte público coletivo por meio de sistema de telemetria e monitoramento, com controle de rotas e itinerários.</w:t>
      </w:r>
    </w:p>
    <w:p w14:paraId="0BF83A86"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Art. 3-H O sistema de transporte público de Parauapebas deverá passar por auditorias regulares, feitas pelo órgão fiscalizador, com vistorias nas garagens e terminais para verificação de desempenho.</w:t>
      </w:r>
    </w:p>
    <w:p w14:paraId="4CE9CEB1"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p>
    <w:p w14:paraId="40AB35FD"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CAPÍTULO I-C – DA GRATUIDADE DA TARIFA</w:t>
      </w:r>
    </w:p>
    <w:p w14:paraId="03431503"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Art. 3-I. Fica instituída a política de gratuidade universal no sistema de transporte público coletivo do Município de Parauapebas, a ser implementada de forma gradual, em etapas definidas e regulamentadas pelo Poder Executivo, com base em estudos de impacto financeiro e orçamentário, plano de transição, cronograma de adoção progressiva por linhas ou regiões do Município e avaliação periódica dos efeitos socioeconômicos da medida.</w:t>
      </w:r>
    </w:p>
    <w:p w14:paraId="3F89CF5C"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Art. 3-J O custeio da política de gratuidade universal do STPP decorrerá de dotação orçamentária na Lei Orçamentária Anual (LOA), podendo também ocorrer por meio de parcerias com entes federativos ou iniciativa privada, mediante convênios ou outros instrumentos congêneres.</w:t>
      </w:r>
    </w:p>
    <w:p w14:paraId="24E4C9E7" w14:textId="77777777" w:rsidR="00130528" w:rsidRPr="00A20939" w:rsidRDefault="00130528" w:rsidP="00130528">
      <w:pPr>
        <w:pStyle w:val="NormalWeb"/>
        <w:spacing w:before="0" w:beforeAutospacing="0" w:after="120" w:afterAutospacing="0"/>
        <w:ind w:left="2268"/>
        <w:jc w:val="both"/>
        <w:rPr>
          <w:rFonts w:asciiTheme="minorHAnsi" w:hAnsiTheme="minorHAnsi" w:cstheme="minorHAnsi"/>
          <w:color w:val="000000" w:themeColor="text1"/>
        </w:rPr>
      </w:pPr>
      <w:r w:rsidRPr="00A20939">
        <w:rPr>
          <w:rFonts w:asciiTheme="minorHAnsi" w:hAnsiTheme="minorHAnsi" w:cstheme="minorHAnsi"/>
          <w:color w:val="000000" w:themeColor="text1"/>
        </w:rPr>
        <w:t>..............................................................................................................”</w:t>
      </w:r>
    </w:p>
    <w:p w14:paraId="7822665A" w14:textId="77777777" w:rsidR="00130528" w:rsidRPr="00A20939" w:rsidRDefault="00130528" w:rsidP="00130528">
      <w:pPr>
        <w:spacing w:after="120"/>
        <w:ind w:left="2268"/>
        <w:jc w:val="both"/>
        <w:rPr>
          <w:rFonts w:asciiTheme="minorHAnsi" w:hAnsiTheme="minorHAnsi" w:cstheme="minorHAnsi"/>
          <w:lang w:eastAsia="ar-SA"/>
        </w:rPr>
      </w:pPr>
    </w:p>
    <w:p w14:paraId="1ABD4061" w14:textId="77777777" w:rsidR="00130528" w:rsidRPr="00A20939" w:rsidRDefault="00130528" w:rsidP="00130528">
      <w:pPr>
        <w:spacing w:after="120"/>
        <w:ind w:left="2268"/>
        <w:jc w:val="both"/>
        <w:rPr>
          <w:rFonts w:asciiTheme="minorHAnsi" w:hAnsiTheme="minorHAnsi" w:cstheme="minorHAnsi"/>
        </w:rPr>
      </w:pPr>
      <w:r w:rsidRPr="00A20939">
        <w:rPr>
          <w:rFonts w:asciiTheme="minorHAnsi" w:hAnsiTheme="minorHAnsi" w:cstheme="minorHAnsi"/>
          <w:lang w:eastAsia="ar-SA"/>
        </w:rPr>
        <w:t xml:space="preserve">“Art. 36. </w:t>
      </w:r>
      <w:r w:rsidRPr="00A20939">
        <w:rPr>
          <w:rFonts w:asciiTheme="minorHAnsi" w:hAnsiTheme="minorHAnsi" w:cstheme="minorHAnsi"/>
        </w:rPr>
        <w:t xml:space="preserve">Os veículos que prestam serviços de transporte público e transporte privado coletivo por fretamento no Município de Parauapebas, seja de passageiros ou de pequenas cargas, deverão estar emplacados com jurisdição no Município, na categoria aluguel, e devidamente cadastrados no Departamento Municipal de Trânsito e Transporte – DMTT. </w:t>
      </w:r>
    </w:p>
    <w:p w14:paraId="695B9237" w14:textId="77777777" w:rsidR="00130528" w:rsidRPr="00A20939"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w:t>
      </w:r>
    </w:p>
    <w:p w14:paraId="79054508" w14:textId="48EE23E8" w:rsidR="00130528" w:rsidRPr="00A20939"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rPr>
        <w:t>§3º Os veículos da modalidade Transporte Privado Coletivo e Fretamento que não estejam emplacados com jurisdição no Município de Parauapebas estarão sujeitos à expedição de Certificado de Autorização de Tráfego – CAT, mediante o pagamento da taxa correspondente, prevista na legislação tributária municipal.</w:t>
      </w:r>
    </w:p>
    <w:p w14:paraId="5A364A2D" w14:textId="77777777" w:rsidR="00130528" w:rsidRPr="00A20939"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Art. 37. ...................................................................................................</w:t>
      </w:r>
    </w:p>
    <w:p w14:paraId="6FC88D5E" w14:textId="77777777" w:rsidR="00130528" w:rsidRPr="00A20939"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I - transporte coletivo e fretamento – quinze anos;</w:t>
      </w:r>
    </w:p>
    <w:p w14:paraId="7BE43400" w14:textId="799A64CE" w:rsidR="00130528" w:rsidRPr="00A20939"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II - ........................</w:t>
      </w:r>
    </w:p>
    <w:p w14:paraId="7CABD0B8" w14:textId="77777777" w:rsidR="00130528" w:rsidRPr="00A20939"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III - táxi – doze anos;</w:t>
      </w:r>
    </w:p>
    <w:p w14:paraId="66731243" w14:textId="4430B4E8" w:rsidR="00130528" w:rsidRPr="00A20939"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 xml:space="preserve">IV - </w:t>
      </w:r>
      <w:r w:rsidR="001F5680" w:rsidRPr="00A20939">
        <w:rPr>
          <w:rFonts w:asciiTheme="minorHAnsi" w:hAnsiTheme="minorHAnsi" w:cstheme="minorHAnsi"/>
          <w:lang w:eastAsia="ar-SA"/>
        </w:rPr>
        <w:t>mototáxi</w:t>
      </w:r>
      <w:r w:rsidRPr="00A20939">
        <w:rPr>
          <w:rFonts w:asciiTheme="minorHAnsi" w:hAnsiTheme="minorHAnsi" w:cstheme="minorHAnsi"/>
          <w:lang w:eastAsia="ar-SA"/>
        </w:rPr>
        <w:t xml:space="preserve"> e moto-frete – dez anos, com prorrogação para até doze anos, desde que apresente comprovação de manutenção preventiva e laudo mecânico.</w:t>
      </w:r>
    </w:p>
    <w:p w14:paraId="67907213" w14:textId="77777777" w:rsidR="00130528"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w:t>
      </w:r>
      <w:r>
        <w:rPr>
          <w:rFonts w:asciiTheme="minorHAnsi" w:hAnsiTheme="minorHAnsi" w:cstheme="minorHAnsi"/>
          <w:lang w:eastAsia="ar-SA"/>
        </w:rPr>
        <w:t>........</w:t>
      </w:r>
      <w:r w:rsidRPr="00A20939">
        <w:rPr>
          <w:rFonts w:asciiTheme="minorHAnsi" w:hAnsiTheme="minorHAnsi" w:cstheme="minorHAnsi"/>
          <w:lang w:eastAsia="ar-SA"/>
        </w:rPr>
        <w:t>......</w:t>
      </w:r>
      <w:r>
        <w:rPr>
          <w:rFonts w:asciiTheme="minorHAnsi" w:hAnsiTheme="minorHAnsi" w:cstheme="minorHAnsi"/>
          <w:lang w:eastAsia="ar-SA"/>
        </w:rPr>
        <w:t>.</w:t>
      </w:r>
    </w:p>
    <w:p w14:paraId="2B7525A9" w14:textId="77777777" w:rsidR="00130528" w:rsidRPr="00BA3496" w:rsidRDefault="00130528" w:rsidP="00130528">
      <w:pPr>
        <w:spacing w:after="120"/>
        <w:ind w:left="2268"/>
        <w:jc w:val="both"/>
        <w:rPr>
          <w:rFonts w:asciiTheme="minorHAnsi" w:hAnsiTheme="minorHAnsi" w:cstheme="minorHAnsi"/>
          <w:lang w:eastAsia="ar-SA"/>
        </w:rPr>
      </w:pPr>
      <w:r w:rsidRPr="00BA3496">
        <w:rPr>
          <w:rFonts w:asciiTheme="minorHAnsi" w:hAnsiTheme="minorHAnsi" w:cstheme="minorHAnsi"/>
          <w:lang w:eastAsia="ar-SA"/>
        </w:rPr>
        <w:lastRenderedPageBreak/>
        <w:t>§5º Os prazos de vida útil dos veículos previstos neste artigo servirão de parâmetro para o seu cadastramento e substituição nas modalidades correspondentes.” (NR)</w:t>
      </w:r>
    </w:p>
    <w:p w14:paraId="4832874E" w14:textId="77777777" w:rsidR="00130528" w:rsidRPr="00A20939" w:rsidRDefault="00130528" w:rsidP="00130528">
      <w:pPr>
        <w:spacing w:after="120"/>
        <w:ind w:left="2268"/>
        <w:jc w:val="both"/>
        <w:rPr>
          <w:rFonts w:asciiTheme="minorHAnsi" w:hAnsiTheme="minorHAnsi" w:cstheme="minorHAnsi"/>
          <w:lang w:eastAsia="ar-SA"/>
        </w:rPr>
      </w:pPr>
    </w:p>
    <w:p w14:paraId="557D9D0B" w14:textId="77777777" w:rsidR="00130528" w:rsidRPr="00A20939"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“Art. 41. ..................................................................................................</w:t>
      </w:r>
    </w:p>
    <w:p w14:paraId="4EFE8371" w14:textId="77777777" w:rsidR="00130528" w:rsidRPr="00A20939"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w:t>
      </w:r>
    </w:p>
    <w:p w14:paraId="150554BA" w14:textId="77777777" w:rsidR="00130528" w:rsidRPr="00A20939" w:rsidRDefault="00130528" w:rsidP="00130528">
      <w:pPr>
        <w:spacing w:after="120"/>
        <w:ind w:left="2268"/>
        <w:jc w:val="both"/>
        <w:rPr>
          <w:rFonts w:asciiTheme="minorHAnsi" w:hAnsiTheme="minorHAnsi" w:cstheme="minorHAnsi"/>
        </w:rPr>
      </w:pPr>
      <w:r w:rsidRPr="00A20939">
        <w:rPr>
          <w:rFonts w:asciiTheme="minorHAnsi" w:hAnsiTheme="minorHAnsi" w:cstheme="minorHAnsi"/>
        </w:rPr>
        <w:t>§ 3º Nas modalidades Transporte Coletivo e Fretamento só será permitido o cadastramento de veículos com até doze anos de fabricação.</w:t>
      </w:r>
    </w:p>
    <w:p w14:paraId="089032C6" w14:textId="77777777" w:rsidR="00130528" w:rsidRPr="00A20939" w:rsidRDefault="00130528" w:rsidP="00130528">
      <w:pPr>
        <w:spacing w:after="120"/>
        <w:ind w:left="2268"/>
        <w:jc w:val="both"/>
        <w:rPr>
          <w:rFonts w:asciiTheme="minorHAnsi" w:hAnsiTheme="minorHAnsi" w:cstheme="minorHAnsi"/>
        </w:rPr>
      </w:pPr>
      <w:r w:rsidRPr="00A20939">
        <w:rPr>
          <w:rFonts w:asciiTheme="minorHAnsi" w:hAnsiTheme="minorHAnsi" w:cstheme="minorHAnsi"/>
        </w:rPr>
        <w:t>§ 4º Na modalidade Táxi, só será permitido o cadastramento de veículos com até dez anos de fabricação.</w:t>
      </w:r>
    </w:p>
    <w:p w14:paraId="1EF8892F" w14:textId="66BCDAB7" w:rsidR="00130528" w:rsidRPr="00A20939" w:rsidRDefault="00130528" w:rsidP="00130528">
      <w:pPr>
        <w:spacing w:after="120"/>
        <w:ind w:left="2268"/>
        <w:jc w:val="both"/>
        <w:rPr>
          <w:rFonts w:asciiTheme="minorHAnsi" w:hAnsiTheme="minorHAnsi" w:cstheme="minorHAnsi"/>
        </w:rPr>
      </w:pPr>
      <w:r w:rsidRPr="00A20939">
        <w:rPr>
          <w:rFonts w:asciiTheme="minorHAnsi" w:hAnsiTheme="minorHAnsi" w:cstheme="minorHAnsi"/>
        </w:rPr>
        <w:t xml:space="preserve">§ 5º Nas modalidades </w:t>
      </w:r>
      <w:r w:rsidR="001F5680" w:rsidRPr="00A20939">
        <w:rPr>
          <w:rFonts w:asciiTheme="minorHAnsi" w:hAnsiTheme="minorHAnsi" w:cstheme="minorHAnsi"/>
        </w:rPr>
        <w:t>mototáxi</w:t>
      </w:r>
      <w:r w:rsidRPr="00A20939">
        <w:rPr>
          <w:rFonts w:asciiTheme="minorHAnsi" w:hAnsiTheme="minorHAnsi" w:cstheme="minorHAnsi"/>
        </w:rPr>
        <w:t xml:space="preserve"> e moto-frete, só será permitido o cadastramento de veículos com até oito anos de fabricação.</w:t>
      </w:r>
    </w:p>
    <w:p w14:paraId="3FB38CD7" w14:textId="331A1D4F" w:rsidR="00130528"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 xml:space="preserve">......................................................................................................” </w:t>
      </w:r>
    </w:p>
    <w:p w14:paraId="662EF9DB" w14:textId="77777777" w:rsidR="00130528" w:rsidRDefault="00130528" w:rsidP="00130528">
      <w:pPr>
        <w:spacing w:after="120"/>
        <w:ind w:left="2268"/>
        <w:jc w:val="both"/>
        <w:rPr>
          <w:rFonts w:asciiTheme="minorHAnsi" w:hAnsiTheme="minorHAnsi" w:cstheme="minorHAnsi"/>
          <w:lang w:eastAsia="ar-SA"/>
        </w:rPr>
      </w:pPr>
    </w:p>
    <w:p w14:paraId="33343A06" w14:textId="321AFF28" w:rsidR="00130528" w:rsidRPr="00BA3496" w:rsidRDefault="00130528" w:rsidP="00130528">
      <w:pPr>
        <w:spacing w:after="120"/>
        <w:ind w:left="2268"/>
        <w:jc w:val="both"/>
        <w:rPr>
          <w:rFonts w:asciiTheme="minorHAnsi" w:hAnsiTheme="minorHAnsi" w:cstheme="minorHAnsi"/>
          <w:lang w:eastAsia="ar-SA"/>
        </w:rPr>
      </w:pPr>
      <w:r w:rsidRPr="00BA3496">
        <w:rPr>
          <w:rFonts w:asciiTheme="minorHAnsi" w:hAnsiTheme="minorHAnsi" w:cstheme="minorHAnsi"/>
          <w:lang w:eastAsia="ar-SA"/>
        </w:rPr>
        <w:t xml:space="preserve">“Art. 48. A substituição do veículo que presta serviço de transporte público nas modalidades transporte coletivo e fretamento, táxi, </w:t>
      </w:r>
      <w:r w:rsidR="001F5680" w:rsidRPr="00BA3496">
        <w:rPr>
          <w:rFonts w:asciiTheme="minorHAnsi" w:hAnsiTheme="minorHAnsi" w:cstheme="minorHAnsi"/>
          <w:lang w:eastAsia="ar-SA"/>
        </w:rPr>
        <w:t>mototáxi</w:t>
      </w:r>
      <w:r w:rsidRPr="00BA3496">
        <w:rPr>
          <w:rFonts w:asciiTheme="minorHAnsi" w:hAnsiTheme="minorHAnsi" w:cstheme="minorHAnsi"/>
          <w:lang w:eastAsia="ar-SA"/>
        </w:rPr>
        <w:t>, moto-frete e condução escolar, poderá ser feita por outro com data de fabricação que respeite os limites estabelecidos, respectivamente, nos §</w:t>
      </w:r>
      <w:r w:rsidR="001F5680">
        <w:rPr>
          <w:rFonts w:asciiTheme="minorHAnsi" w:hAnsiTheme="minorHAnsi" w:cstheme="minorHAnsi"/>
          <w:lang w:eastAsia="ar-SA"/>
        </w:rPr>
        <w:t xml:space="preserve">§ </w:t>
      </w:r>
      <w:r w:rsidRPr="00BA3496">
        <w:rPr>
          <w:rFonts w:asciiTheme="minorHAnsi" w:hAnsiTheme="minorHAnsi" w:cstheme="minorHAnsi"/>
          <w:lang w:eastAsia="ar-SA"/>
        </w:rPr>
        <w:t xml:space="preserve">3º, 4º, 5º e 6º, do art. 41, desta Lei.” </w:t>
      </w:r>
    </w:p>
    <w:p w14:paraId="75A2CE7E" w14:textId="77777777" w:rsidR="00130528" w:rsidRPr="00BA3496" w:rsidRDefault="00130528" w:rsidP="00130528">
      <w:pPr>
        <w:spacing w:after="120"/>
        <w:ind w:left="2268"/>
        <w:jc w:val="both"/>
        <w:rPr>
          <w:rFonts w:asciiTheme="minorHAnsi" w:hAnsiTheme="minorHAnsi" w:cstheme="minorHAnsi"/>
          <w:lang w:eastAsia="ar-SA"/>
        </w:rPr>
      </w:pPr>
    </w:p>
    <w:p w14:paraId="01D8C192" w14:textId="77777777" w:rsidR="00130528" w:rsidRDefault="00130528" w:rsidP="00130528">
      <w:pPr>
        <w:spacing w:after="120"/>
        <w:ind w:left="2268"/>
        <w:jc w:val="both"/>
        <w:rPr>
          <w:rFonts w:asciiTheme="minorHAnsi" w:hAnsiTheme="minorHAnsi" w:cstheme="minorHAnsi"/>
          <w:lang w:eastAsia="ar-SA"/>
        </w:rPr>
      </w:pPr>
      <w:r w:rsidRPr="00BA3496">
        <w:rPr>
          <w:rFonts w:asciiTheme="minorHAnsi" w:hAnsiTheme="minorHAnsi" w:cstheme="minorHAnsi"/>
          <w:lang w:eastAsia="ar-SA"/>
        </w:rPr>
        <w:t>“Art. 405. ..........</w:t>
      </w:r>
      <w:r w:rsidRPr="00A20939">
        <w:rPr>
          <w:rFonts w:asciiTheme="minorHAnsi" w:hAnsiTheme="minorHAnsi" w:cstheme="minorHAnsi"/>
          <w:lang w:eastAsia="ar-SA"/>
        </w:rPr>
        <w:t>......................................................................................</w:t>
      </w:r>
    </w:p>
    <w:p w14:paraId="7386B303" w14:textId="77777777" w:rsidR="00130528" w:rsidRPr="00A20939" w:rsidRDefault="00130528" w:rsidP="00130528">
      <w:pPr>
        <w:spacing w:after="120"/>
        <w:ind w:left="2268"/>
        <w:jc w:val="both"/>
        <w:rPr>
          <w:rFonts w:asciiTheme="minorHAnsi" w:hAnsiTheme="minorHAnsi" w:cstheme="minorHAnsi"/>
          <w:lang w:eastAsia="ar-SA"/>
        </w:rPr>
      </w:pPr>
      <w:r w:rsidRPr="00A20939">
        <w:rPr>
          <w:rFonts w:asciiTheme="minorHAnsi" w:hAnsiTheme="minorHAnsi" w:cstheme="minorHAnsi"/>
          <w:lang w:eastAsia="ar-SA"/>
        </w:rPr>
        <w:t>................................................................................................................</w:t>
      </w:r>
    </w:p>
    <w:p w14:paraId="118E640B" w14:textId="77777777" w:rsidR="00130528" w:rsidRPr="00844300" w:rsidRDefault="00130528" w:rsidP="00130528">
      <w:pPr>
        <w:spacing w:after="120"/>
        <w:ind w:left="2268"/>
        <w:jc w:val="both"/>
        <w:rPr>
          <w:rFonts w:asciiTheme="minorHAnsi" w:hAnsiTheme="minorHAnsi" w:cstheme="minorHAnsi"/>
          <w:lang w:eastAsia="ar-SA"/>
        </w:rPr>
      </w:pPr>
      <w:r w:rsidRPr="00844300">
        <w:rPr>
          <w:rFonts w:asciiTheme="minorHAnsi" w:hAnsiTheme="minorHAnsi" w:cstheme="minorHAnsi"/>
          <w:lang w:eastAsia="ar-SA"/>
        </w:rPr>
        <w:t>II - motocicleta de até dez anos de uso, contados da data do ano/modelo constantes do Certificado de Registro e Licenciamento de Veículo - CRLV, em perfeitas condições de circulação, podendo o prazo ser prorrogado para até doze anos, mediante comprovação de manutenção preventiva e laudo mecânico favorável;</w:t>
      </w:r>
    </w:p>
    <w:p w14:paraId="1EA0BE68" w14:textId="77777777" w:rsidR="00130528" w:rsidRPr="00844300" w:rsidRDefault="00130528" w:rsidP="00130528">
      <w:pPr>
        <w:spacing w:after="120"/>
        <w:ind w:left="2268"/>
        <w:jc w:val="both"/>
        <w:rPr>
          <w:rFonts w:asciiTheme="minorHAnsi" w:hAnsiTheme="minorHAnsi" w:cstheme="minorHAnsi"/>
          <w:lang w:eastAsia="ar-SA"/>
        </w:rPr>
      </w:pPr>
      <w:r w:rsidRPr="00844300">
        <w:rPr>
          <w:rFonts w:asciiTheme="minorHAnsi" w:hAnsiTheme="minorHAnsi" w:cstheme="minorHAnsi"/>
          <w:lang w:eastAsia="ar-SA"/>
        </w:rPr>
        <w:t>......................................................................................................” (NR)</w:t>
      </w:r>
    </w:p>
    <w:p w14:paraId="17B56F67" w14:textId="77777777" w:rsidR="00130528" w:rsidRDefault="00130528" w:rsidP="00130528">
      <w:pPr>
        <w:spacing w:after="120"/>
        <w:ind w:left="2268"/>
        <w:jc w:val="both"/>
        <w:rPr>
          <w:rFonts w:asciiTheme="minorHAnsi" w:hAnsiTheme="minorHAnsi" w:cstheme="minorHAnsi"/>
          <w:color w:val="FF0000"/>
          <w:lang w:eastAsia="ar-SA"/>
        </w:rPr>
      </w:pPr>
    </w:p>
    <w:p w14:paraId="267F912B" w14:textId="77777777" w:rsidR="00130528" w:rsidRPr="00844300" w:rsidRDefault="00130528" w:rsidP="00130528">
      <w:pPr>
        <w:spacing w:after="120"/>
        <w:ind w:left="2268"/>
        <w:jc w:val="both"/>
        <w:rPr>
          <w:rFonts w:asciiTheme="minorHAnsi" w:hAnsiTheme="minorHAnsi" w:cstheme="minorHAnsi"/>
          <w:lang w:eastAsia="ar-SA"/>
        </w:rPr>
      </w:pPr>
      <w:r w:rsidRPr="00844300">
        <w:rPr>
          <w:rFonts w:asciiTheme="minorHAnsi" w:hAnsiTheme="minorHAnsi" w:cstheme="minorHAnsi"/>
          <w:lang w:eastAsia="ar-SA"/>
        </w:rPr>
        <w:t>“Art. 497. ................................................................................................</w:t>
      </w:r>
    </w:p>
    <w:p w14:paraId="06F0F4CB" w14:textId="77777777" w:rsidR="00130528" w:rsidRPr="00844300" w:rsidRDefault="00130528" w:rsidP="00130528">
      <w:pPr>
        <w:spacing w:after="120"/>
        <w:ind w:left="2268"/>
        <w:jc w:val="both"/>
        <w:rPr>
          <w:rFonts w:asciiTheme="minorHAnsi" w:hAnsiTheme="minorHAnsi" w:cstheme="minorHAnsi"/>
          <w:lang w:eastAsia="ar-SA"/>
        </w:rPr>
      </w:pPr>
      <w:r w:rsidRPr="00844300">
        <w:rPr>
          <w:rFonts w:asciiTheme="minorHAnsi" w:hAnsiTheme="minorHAnsi" w:cstheme="minorHAnsi"/>
          <w:lang w:eastAsia="ar-SA"/>
        </w:rPr>
        <w:t>................................................................................................................</w:t>
      </w:r>
    </w:p>
    <w:p w14:paraId="64EBBEE0" w14:textId="77777777" w:rsidR="00130528" w:rsidRPr="00844300" w:rsidRDefault="00130528" w:rsidP="00130528">
      <w:pPr>
        <w:spacing w:after="120"/>
        <w:ind w:left="2268"/>
        <w:jc w:val="both"/>
        <w:rPr>
          <w:rFonts w:asciiTheme="minorHAnsi" w:hAnsiTheme="minorHAnsi" w:cstheme="minorHAnsi"/>
          <w:lang w:eastAsia="ar-SA"/>
        </w:rPr>
      </w:pPr>
      <w:r w:rsidRPr="00844300">
        <w:rPr>
          <w:rFonts w:asciiTheme="minorHAnsi" w:hAnsiTheme="minorHAnsi" w:cstheme="minorHAnsi"/>
          <w:lang w:eastAsia="ar-SA"/>
        </w:rPr>
        <w:t xml:space="preserve">II - motocicleta de até dez anos de uso, considerada a data do ano/modelo constante do Certificado de Registro e Licenciamento de Veículo - CRLV, em perfeitas condições de circulação, podendo o prazo </w:t>
      </w:r>
      <w:r w:rsidRPr="00844300">
        <w:rPr>
          <w:rFonts w:asciiTheme="minorHAnsi" w:hAnsiTheme="minorHAnsi" w:cstheme="minorHAnsi"/>
          <w:lang w:eastAsia="ar-SA"/>
        </w:rPr>
        <w:lastRenderedPageBreak/>
        <w:t>ser prorrogado para até doze anos, mediante laudo técnico comprobatório;</w:t>
      </w:r>
    </w:p>
    <w:p w14:paraId="43067AE1" w14:textId="77777777" w:rsidR="00130528" w:rsidRPr="00844300" w:rsidRDefault="00130528" w:rsidP="00130528">
      <w:pPr>
        <w:spacing w:after="120"/>
        <w:ind w:left="2268"/>
        <w:jc w:val="both"/>
        <w:rPr>
          <w:rFonts w:asciiTheme="minorHAnsi" w:hAnsiTheme="minorHAnsi" w:cstheme="minorHAnsi"/>
          <w:lang w:eastAsia="ar-SA"/>
        </w:rPr>
      </w:pPr>
      <w:r w:rsidRPr="00844300">
        <w:rPr>
          <w:rFonts w:asciiTheme="minorHAnsi" w:hAnsiTheme="minorHAnsi" w:cstheme="minorHAnsi"/>
          <w:lang w:eastAsia="ar-SA"/>
        </w:rPr>
        <w:t>......................................................................................................” (NR)</w:t>
      </w:r>
    </w:p>
    <w:p w14:paraId="6AA4EBF8" w14:textId="77777777" w:rsidR="00130528" w:rsidRDefault="00130528" w:rsidP="00130528">
      <w:pPr>
        <w:spacing w:after="120"/>
        <w:ind w:left="2268"/>
        <w:jc w:val="both"/>
        <w:rPr>
          <w:rFonts w:asciiTheme="minorHAnsi" w:hAnsiTheme="minorHAnsi" w:cstheme="minorHAnsi"/>
          <w:color w:val="FF0000"/>
          <w:lang w:eastAsia="ar-SA"/>
        </w:rPr>
      </w:pPr>
    </w:p>
    <w:p w14:paraId="53FD67F4" w14:textId="77777777" w:rsidR="00130528" w:rsidRPr="00A20939" w:rsidRDefault="00130528" w:rsidP="00130528">
      <w:pPr>
        <w:spacing w:after="120"/>
        <w:ind w:left="2268"/>
        <w:jc w:val="both"/>
        <w:rPr>
          <w:rFonts w:asciiTheme="minorHAnsi" w:hAnsiTheme="minorHAnsi" w:cstheme="minorHAnsi"/>
        </w:rPr>
      </w:pPr>
      <w:r w:rsidRPr="00A20939">
        <w:rPr>
          <w:rFonts w:asciiTheme="minorHAnsi" w:hAnsiTheme="minorHAnsi" w:cstheme="minorHAnsi"/>
        </w:rPr>
        <w:t>“Art. 579. O Poder Executivo regulamentará esta Lei, no que couber, especialmente quanto:</w:t>
      </w:r>
    </w:p>
    <w:p w14:paraId="3B89D3D5" w14:textId="77777777" w:rsidR="00130528" w:rsidRPr="00A20939" w:rsidRDefault="00130528" w:rsidP="00130528">
      <w:pPr>
        <w:spacing w:after="120"/>
        <w:ind w:left="2268"/>
        <w:jc w:val="both"/>
        <w:rPr>
          <w:rFonts w:asciiTheme="minorHAnsi" w:hAnsiTheme="minorHAnsi" w:cstheme="minorHAnsi"/>
        </w:rPr>
      </w:pPr>
      <w:r w:rsidRPr="00A20939">
        <w:rPr>
          <w:rFonts w:asciiTheme="minorHAnsi" w:hAnsiTheme="minorHAnsi" w:cstheme="minorHAnsi"/>
        </w:rPr>
        <w:t>I - à operacionalização da cobrança das taxas por meio de plataforma eletrônica;</w:t>
      </w:r>
    </w:p>
    <w:p w14:paraId="31906434" w14:textId="77777777" w:rsidR="00130528" w:rsidRPr="00A20939" w:rsidRDefault="00130528" w:rsidP="00130528">
      <w:pPr>
        <w:spacing w:after="120"/>
        <w:ind w:left="2268"/>
        <w:jc w:val="both"/>
        <w:rPr>
          <w:rFonts w:asciiTheme="minorHAnsi" w:hAnsiTheme="minorHAnsi" w:cstheme="minorHAnsi"/>
        </w:rPr>
      </w:pPr>
      <w:r w:rsidRPr="00A20939">
        <w:rPr>
          <w:rFonts w:asciiTheme="minorHAnsi" w:hAnsiTheme="minorHAnsi" w:cstheme="minorHAnsi"/>
        </w:rPr>
        <w:t>II - à implementação gradual da política de gratuidade tarifária;</w:t>
      </w:r>
    </w:p>
    <w:p w14:paraId="496C9002" w14:textId="421890BB" w:rsidR="00D3698F" w:rsidRPr="00130528" w:rsidRDefault="00130528" w:rsidP="00130528">
      <w:pPr>
        <w:spacing w:after="120"/>
        <w:ind w:left="2268"/>
        <w:rPr>
          <w:rFonts w:asciiTheme="minorHAnsi" w:hAnsiTheme="minorHAnsi" w:cstheme="minorHAnsi"/>
        </w:rPr>
      </w:pPr>
      <w:r w:rsidRPr="00A20939">
        <w:rPr>
          <w:rFonts w:asciiTheme="minorHAnsi" w:hAnsiTheme="minorHAnsi" w:cstheme="minorHAnsi"/>
        </w:rPr>
        <w:t>III - à adoção dos modelos de operação previstos nesta Lei.” (NR).</w:t>
      </w:r>
    </w:p>
    <w:p w14:paraId="0072EBED" w14:textId="77777777" w:rsidR="0091016A" w:rsidRDefault="0091016A" w:rsidP="0091016A">
      <w:pPr>
        <w:widowControl w:val="0"/>
        <w:autoSpaceDE w:val="0"/>
        <w:autoSpaceDN w:val="0"/>
        <w:spacing w:line="276" w:lineRule="auto"/>
        <w:ind w:firstLine="851"/>
        <w:jc w:val="both"/>
        <w:rPr>
          <w:rFonts w:asciiTheme="minorHAnsi" w:eastAsia="Courier New" w:hAnsiTheme="minorHAnsi" w:cstheme="minorHAnsi"/>
          <w:bCs/>
        </w:rPr>
      </w:pPr>
    </w:p>
    <w:p w14:paraId="36B3ABBF" w14:textId="794FAB7E" w:rsidR="003326DD" w:rsidRPr="00005207" w:rsidRDefault="00347AFD" w:rsidP="00DE2F04">
      <w:pPr>
        <w:widowControl w:val="0"/>
        <w:autoSpaceDE w:val="0"/>
        <w:autoSpaceDN w:val="0"/>
        <w:spacing w:before="120" w:line="276" w:lineRule="auto"/>
        <w:ind w:firstLine="851"/>
        <w:jc w:val="both"/>
        <w:rPr>
          <w:rFonts w:asciiTheme="minorHAnsi" w:eastAsia="Courier New" w:hAnsiTheme="minorHAnsi" w:cstheme="minorHAnsi"/>
          <w:bCs/>
        </w:rPr>
      </w:pPr>
      <w:r w:rsidRPr="00347AFD">
        <w:rPr>
          <w:rFonts w:asciiTheme="minorHAnsi" w:eastAsia="Courier New" w:hAnsiTheme="minorHAnsi" w:cstheme="minorHAnsi"/>
          <w:bCs/>
        </w:rPr>
        <w:t xml:space="preserve">Art. </w:t>
      </w:r>
      <w:r>
        <w:rPr>
          <w:rFonts w:asciiTheme="minorHAnsi" w:eastAsia="Courier New" w:hAnsiTheme="minorHAnsi" w:cstheme="minorHAnsi"/>
          <w:bCs/>
        </w:rPr>
        <w:t>2</w:t>
      </w:r>
      <w:r w:rsidRPr="00347AFD">
        <w:rPr>
          <w:rFonts w:asciiTheme="minorHAnsi" w:eastAsia="Courier New" w:hAnsiTheme="minorHAnsi" w:cstheme="minorHAnsi"/>
          <w:bCs/>
        </w:rPr>
        <w:t>º Esta Lei entrará em vigor no dia 1º de janeiro de 2026.</w:t>
      </w:r>
    </w:p>
    <w:p w14:paraId="0333BBDD" w14:textId="77777777" w:rsidR="0091016A" w:rsidRDefault="0091016A" w:rsidP="0091016A">
      <w:pPr>
        <w:spacing w:line="276" w:lineRule="auto"/>
        <w:jc w:val="center"/>
        <w:rPr>
          <w:rFonts w:asciiTheme="minorHAnsi" w:hAnsiTheme="minorHAnsi" w:cstheme="minorHAnsi"/>
        </w:rPr>
      </w:pPr>
    </w:p>
    <w:p w14:paraId="28FB61C4" w14:textId="50FF9A6D" w:rsidR="00FE6BA6" w:rsidRPr="00005207" w:rsidRDefault="00FE6BA6" w:rsidP="00397247">
      <w:pPr>
        <w:spacing w:after="200" w:line="276" w:lineRule="auto"/>
        <w:jc w:val="center"/>
        <w:rPr>
          <w:rFonts w:asciiTheme="minorHAnsi" w:hAnsiTheme="minorHAnsi" w:cstheme="minorHAnsi"/>
        </w:rPr>
      </w:pPr>
      <w:r w:rsidRPr="00005207">
        <w:rPr>
          <w:rFonts w:asciiTheme="minorHAnsi" w:hAnsiTheme="minorHAnsi" w:cstheme="minorHAnsi"/>
        </w:rPr>
        <w:t xml:space="preserve">Parauapebas, </w:t>
      </w:r>
      <w:r w:rsidR="00347AFD">
        <w:rPr>
          <w:rFonts w:asciiTheme="minorHAnsi" w:hAnsiTheme="minorHAnsi" w:cstheme="minorHAnsi"/>
        </w:rPr>
        <w:t>1</w:t>
      </w:r>
      <w:r w:rsidR="00715019">
        <w:rPr>
          <w:rFonts w:asciiTheme="minorHAnsi" w:hAnsiTheme="minorHAnsi" w:cstheme="minorHAnsi"/>
        </w:rPr>
        <w:t>1</w:t>
      </w:r>
      <w:r w:rsidR="00347AFD">
        <w:rPr>
          <w:rFonts w:asciiTheme="minorHAnsi" w:hAnsiTheme="minorHAnsi" w:cstheme="minorHAnsi"/>
        </w:rPr>
        <w:t xml:space="preserve"> </w:t>
      </w:r>
      <w:r w:rsidR="000B4E20" w:rsidRPr="00005207">
        <w:rPr>
          <w:rFonts w:asciiTheme="minorHAnsi" w:hAnsiTheme="minorHAnsi" w:cstheme="minorHAnsi"/>
        </w:rPr>
        <w:t xml:space="preserve">de </w:t>
      </w:r>
      <w:r w:rsidR="00347AFD">
        <w:rPr>
          <w:rFonts w:asciiTheme="minorHAnsi" w:hAnsiTheme="minorHAnsi" w:cstheme="minorHAnsi"/>
        </w:rPr>
        <w:t>dez</w:t>
      </w:r>
      <w:r w:rsidR="00BC2E6B">
        <w:rPr>
          <w:rFonts w:asciiTheme="minorHAnsi" w:hAnsiTheme="minorHAnsi" w:cstheme="minorHAnsi"/>
        </w:rPr>
        <w:t>embro</w:t>
      </w:r>
      <w:r w:rsidR="007E5BA1" w:rsidRPr="00005207">
        <w:rPr>
          <w:rFonts w:asciiTheme="minorHAnsi" w:hAnsiTheme="minorHAnsi" w:cstheme="minorHAnsi"/>
        </w:rPr>
        <w:t xml:space="preserve"> </w:t>
      </w:r>
      <w:r w:rsidR="000B4E20" w:rsidRPr="00005207">
        <w:rPr>
          <w:rFonts w:asciiTheme="minorHAnsi" w:hAnsiTheme="minorHAnsi" w:cstheme="minorHAnsi"/>
        </w:rPr>
        <w:t>de 202</w:t>
      </w:r>
      <w:r w:rsidR="008E5FDD" w:rsidRPr="00005207">
        <w:rPr>
          <w:rFonts w:asciiTheme="minorHAnsi" w:hAnsiTheme="minorHAnsi" w:cstheme="minorHAnsi"/>
        </w:rPr>
        <w:t>5</w:t>
      </w:r>
      <w:r w:rsidR="000B4E20" w:rsidRPr="00005207">
        <w:rPr>
          <w:rFonts w:asciiTheme="minorHAnsi" w:hAnsiTheme="minorHAnsi" w:cstheme="minorHAnsi"/>
        </w:rPr>
        <w:t>.</w:t>
      </w:r>
    </w:p>
    <w:p w14:paraId="702E99D2" w14:textId="0CDB7A0A" w:rsidR="003326DD" w:rsidRDefault="003326DD" w:rsidP="00FE6BA6">
      <w:pPr>
        <w:jc w:val="center"/>
        <w:rPr>
          <w:rFonts w:asciiTheme="minorHAnsi" w:hAnsiTheme="minorHAnsi" w:cstheme="minorHAnsi"/>
        </w:rPr>
      </w:pPr>
    </w:p>
    <w:p w14:paraId="5AE5851B" w14:textId="6B4B9901" w:rsidR="0091016A" w:rsidRDefault="0091016A" w:rsidP="00FE6BA6">
      <w:pPr>
        <w:jc w:val="center"/>
        <w:rPr>
          <w:rFonts w:asciiTheme="minorHAnsi" w:hAnsiTheme="minorHAnsi" w:cstheme="minorHAnsi"/>
        </w:rPr>
      </w:pPr>
    </w:p>
    <w:p w14:paraId="4E39B32C" w14:textId="77777777" w:rsidR="0091016A" w:rsidRPr="00005207" w:rsidRDefault="0091016A" w:rsidP="00FE6BA6">
      <w:pPr>
        <w:jc w:val="center"/>
        <w:rPr>
          <w:rFonts w:asciiTheme="minorHAnsi" w:hAnsiTheme="minorHAnsi" w:cstheme="minorHAnsi"/>
        </w:rPr>
      </w:pPr>
    </w:p>
    <w:p w14:paraId="5CE0A352" w14:textId="585C8386" w:rsidR="00FE6BA6" w:rsidRPr="00005207" w:rsidRDefault="008E5FDD" w:rsidP="00FE6BA6">
      <w:pPr>
        <w:jc w:val="center"/>
        <w:rPr>
          <w:rFonts w:asciiTheme="minorHAnsi" w:hAnsiTheme="minorHAnsi" w:cstheme="minorHAnsi"/>
        </w:rPr>
      </w:pPr>
      <w:r w:rsidRPr="00005207">
        <w:rPr>
          <w:rFonts w:asciiTheme="minorHAnsi" w:hAnsiTheme="minorHAnsi" w:cstheme="minorHAnsi"/>
        </w:rPr>
        <w:t>AURÉLIO RAMOS DE OLIVEIRA NETO</w:t>
      </w:r>
    </w:p>
    <w:p w14:paraId="505B83E2" w14:textId="77777777" w:rsidR="00FC4993" w:rsidRPr="00005207" w:rsidRDefault="00FE6BA6" w:rsidP="00FC4993">
      <w:pPr>
        <w:tabs>
          <w:tab w:val="left" w:pos="851"/>
          <w:tab w:val="left" w:pos="1701"/>
        </w:tabs>
        <w:autoSpaceDN w:val="0"/>
        <w:spacing w:line="276" w:lineRule="auto"/>
        <w:jc w:val="center"/>
        <w:rPr>
          <w:rFonts w:asciiTheme="minorHAnsi" w:eastAsia="MS Mincho" w:hAnsiTheme="minorHAnsi" w:cstheme="minorHAnsi"/>
          <w:lang w:eastAsia="ja-JP"/>
        </w:rPr>
      </w:pPr>
      <w:r w:rsidRPr="00005207">
        <w:rPr>
          <w:rFonts w:asciiTheme="minorHAnsi" w:hAnsiTheme="minorHAnsi" w:cstheme="minorHAnsi"/>
        </w:rPr>
        <w:t xml:space="preserve">Prefeito </w:t>
      </w:r>
      <w:r w:rsidR="00FC4993">
        <w:rPr>
          <w:rFonts w:asciiTheme="minorHAnsi" w:eastAsia="MS Mincho" w:hAnsiTheme="minorHAnsi" w:cstheme="minorHAnsi"/>
          <w:lang w:eastAsia="ja-JP"/>
        </w:rPr>
        <w:t>de Parauapebas</w:t>
      </w:r>
    </w:p>
    <w:p w14:paraId="08DBC161" w14:textId="61DF5D8D" w:rsidR="009D350B" w:rsidRDefault="009D350B" w:rsidP="00FE6BA6">
      <w:pPr>
        <w:jc w:val="center"/>
        <w:rPr>
          <w:rFonts w:asciiTheme="minorHAnsi" w:hAnsiTheme="minorHAnsi" w:cstheme="minorHAnsi"/>
        </w:rPr>
      </w:pPr>
    </w:p>
    <w:p w14:paraId="189ADB6E" w14:textId="77777777" w:rsidR="00754548" w:rsidRPr="00005207" w:rsidRDefault="00754548" w:rsidP="00FE6BA6">
      <w:pPr>
        <w:jc w:val="center"/>
        <w:rPr>
          <w:rFonts w:asciiTheme="minorHAnsi" w:hAnsiTheme="minorHAnsi" w:cstheme="minorHAnsi"/>
        </w:rPr>
      </w:pPr>
    </w:p>
    <w:p w14:paraId="4A1DE6D5" w14:textId="06DF7CF7" w:rsidR="000A62A3" w:rsidRPr="00005207" w:rsidRDefault="000A62A3" w:rsidP="00F530B5">
      <w:pPr>
        <w:tabs>
          <w:tab w:val="left" w:pos="3734"/>
        </w:tabs>
        <w:spacing w:after="120"/>
        <w:jc w:val="center"/>
        <w:rPr>
          <w:rFonts w:asciiTheme="minorHAnsi" w:hAnsiTheme="minorHAnsi" w:cstheme="minorHAnsi"/>
          <w:b/>
        </w:rPr>
      </w:pPr>
      <w:r w:rsidRPr="00005207">
        <w:rPr>
          <w:rFonts w:asciiTheme="minorHAnsi" w:hAnsiTheme="minorHAnsi" w:cstheme="minorHAnsi"/>
          <w:b/>
        </w:rPr>
        <w:t xml:space="preserve">JUSTIFICATIVA </w:t>
      </w:r>
      <w:r w:rsidR="006D01F0" w:rsidRPr="00005207">
        <w:rPr>
          <w:rFonts w:asciiTheme="minorHAnsi" w:hAnsiTheme="minorHAnsi" w:cstheme="minorHAnsi"/>
          <w:b/>
        </w:rPr>
        <w:t>AO</w:t>
      </w:r>
      <w:r w:rsidRPr="00005207">
        <w:rPr>
          <w:rFonts w:asciiTheme="minorHAnsi" w:hAnsiTheme="minorHAnsi" w:cstheme="minorHAnsi"/>
          <w:b/>
        </w:rPr>
        <w:t xml:space="preserve"> PROJETO DE LEI Nº</w:t>
      </w:r>
      <w:r w:rsidR="006D01F0" w:rsidRPr="00005207">
        <w:rPr>
          <w:rFonts w:asciiTheme="minorHAnsi" w:hAnsiTheme="minorHAnsi" w:cstheme="minorHAnsi"/>
          <w:b/>
        </w:rPr>
        <w:t xml:space="preserve"> </w:t>
      </w:r>
      <w:r w:rsidR="00347AFD">
        <w:rPr>
          <w:rFonts w:asciiTheme="minorHAnsi" w:hAnsiTheme="minorHAnsi" w:cstheme="minorHAnsi"/>
          <w:b/>
        </w:rPr>
        <w:t>________</w:t>
      </w:r>
      <w:r w:rsidR="006D01F0" w:rsidRPr="00005207">
        <w:rPr>
          <w:rFonts w:asciiTheme="minorHAnsi" w:hAnsiTheme="minorHAnsi" w:cstheme="minorHAnsi"/>
          <w:b/>
        </w:rPr>
        <w:t>/</w:t>
      </w:r>
      <w:r w:rsidRPr="00005207">
        <w:rPr>
          <w:rFonts w:asciiTheme="minorHAnsi" w:hAnsiTheme="minorHAnsi" w:cstheme="minorHAnsi"/>
          <w:b/>
        </w:rPr>
        <w:t>2025</w:t>
      </w:r>
    </w:p>
    <w:p w14:paraId="782D6187" w14:textId="77777777" w:rsidR="000A62A3" w:rsidRPr="00005207" w:rsidRDefault="000A62A3" w:rsidP="00F530B5">
      <w:pPr>
        <w:spacing w:after="120"/>
        <w:ind w:firstLine="851"/>
        <w:jc w:val="both"/>
        <w:rPr>
          <w:rFonts w:asciiTheme="minorHAnsi" w:hAnsiTheme="minorHAnsi" w:cstheme="minorHAnsi"/>
        </w:rPr>
      </w:pPr>
    </w:p>
    <w:p w14:paraId="589066AF" w14:textId="72E4509F" w:rsidR="00347AFD" w:rsidRPr="00347AFD" w:rsidRDefault="000A62A3" w:rsidP="00347AFD">
      <w:pPr>
        <w:spacing w:after="120" w:line="276" w:lineRule="auto"/>
        <w:jc w:val="both"/>
        <w:rPr>
          <w:rFonts w:asciiTheme="minorHAnsi" w:eastAsia="Calibri" w:hAnsiTheme="minorHAnsi" w:cstheme="minorHAnsi"/>
          <w:lang w:eastAsia="en-US"/>
        </w:rPr>
      </w:pPr>
      <w:r w:rsidRPr="00005207">
        <w:rPr>
          <w:rFonts w:asciiTheme="minorHAnsi" w:hAnsiTheme="minorHAnsi" w:cstheme="minorHAnsi"/>
        </w:rPr>
        <w:t xml:space="preserve">         </w:t>
      </w:r>
      <w:r w:rsidR="00800FC8" w:rsidRPr="00005207">
        <w:rPr>
          <w:rFonts w:asciiTheme="minorHAnsi" w:eastAsia="Calibri" w:hAnsiTheme="minorHAnsi" w:cstheme="minorHAnsi"/>
          <w:lang w:eastAsia="en-US"/>
        </w:rPr>
        <w:t>Exmo. Senhor Presidente e nobres Vereadores,</w:t>
      </w:r>
    </w:p>
    <w:p w14:paraId="593D809D" w14:textId="77777777" w:rsidR="0091016A" w:rsidRDefault="00347AFD" w:rsidP="00347AFD">
      <w:pPr>
        <w:autoSpaceDE w:val="0"/>
        <w:autoSpaceDN w:val="0"/>
        <w:adjustRightInd w:val="0"/>
        <w:spacing w:after="120"/>
        <w:jc w:val="both"/>
        <w:rPr>
          <w:rFonts w:asciiTheme="minorHAnsi" w:hAnsiTheme="minorHAnsi" w:cstheme="minorHAnsi"/>
        </w:rPr>
      </w:pPr>
      <w:r w:rsidRPr="00A20939">
        <w:rPr>
          <w:rFonts w:asciiTheme="minorHAnsi" w:hAnsiTheme="minorHAnsi" w:cstheme="minorHAnsi"/>
        </w:rPr>
        <w:t xml:space="preserve">         </w:t>
      </w:r>
    </w:p>
    <w:p w14:paraId="36C03652" w14:textId="68066AD6" w:rsidR="00347AFD" w:rsidRPr="00A20939" w:rsidRDefault="00347AFD" w:rsidP="00347AFD">
      <w:pPr>
        <w:autoSpaceDE w:val="0"/>
        <w:autoSpaceDN w:val="0"/>
        <w:adjustRightInd w:val="0"/>
        <w:spacing w:after="120"/>
        <w:jc w:val="both"/>
        <w:rPr>
          <w:rFonts w:asciiTheme="minorHAnsi" w:hAnsiTheme="minorHAnsi" w:cstheme="minorHAnsi"/>
          <w:lang w:eastAsia="ar-SA"/>
        </w:rPr>
      </w:pPr>
      <w:r w:rsidRPr="00A20939">
        <w:rPr>
          <w:rFonts w:asciiTheme="minorHAnsi" w:hAnsiTheme="minorHAnsi" w:cstheme="minorHAnsi"/>
        </w:rPr>
        <w:t>Submete-se à apreciação de V. Exa., o Projeto de Lei que altera a Lei nº 4.551, de 20 de dezembro de 2013, q</w:t>
      </w:r>
      <w:r w:rsidRPr="00A20939">
        <w:rPr>
          <w:rFonts w:asciiTheme="minorHAnsi" w:hAnsiTheme="minorHAnsi" w:cstheme="minorHAnsi"/>
          <w:lang w:eastAsia="ar-SA"/>
        </w:rPr>
        <w:t>ue trata da Regulamentação do Transporte Urbano do Município de Parauapebas, nas modalidades transporte público coletivo, transporte privado coletivo, transporte de pequenas cargas, condução escolar, táxi, moto-táxi e moto-frete.</w:t>
      </w:r>
    </w:p>
    <w:p w14:paraId="70A1195B" w14:textId="7BF5A0F1" w:rsidR="00347AFD" w:rsidRDefault="00347AFD" w:rsidP="00347AFD">
      <w:pPr>
        <w:autoSpaceDE w:val="0"/>
        <w:autoSpaceDN w:val="0"/>
        <w:adjustRightInd w:val="0"/>
        <w:spacing w:after="120"/>
        <w:jc w:val="both"/>
        <w:rPr>
          <w:rFonts w:asciiTheme="minorHAnsi" w:hAnsiTheme="minorHAnsi" w:cstheme="minorHAnsi"/>
          <w:color w:val="000000" w:themeColor="text1"/>
        </w:rPr>
      </w:pPr>
      <w:r w:rsidRPr="00A20939">
        <w:rPr>
          <w:rFonts w:asciiTheme="minorHAnsi" w:hAnsiTheme="minorHAnsi" w:cstheme="minorHAnsi"/>
        </w:rPr>
        <w:t xml:space="preserve">          </w:t>
      </w:r>
      <w:bookmarkStart w:id="1" w:name="_Hlk207267616"/>
      <w:r w:rsidRPr="00A20939">
        <w:rPr>
          <w:rFonts w:asciiTheme="minorHAnsi" w:hAnsiTheme="minorHAnsi" w:cstheme="minorHAnsi"/>
          <w:color w:val="000000" w:themeColor="text1"/>
        </w:rPr>
        <w:t xml:space="preserve">O presente Projeto de Lei prevê </w:t>
      </w:r>
      <w:r w:rsidRPr="00A20939">
        <w:rPr>
          <w:rFonts w:asciiTheme="minorHAnsi" w:hAnsiTheme="minorHAnsi" w:cstheme="minorHAnsi"/>
        </w:rPr>
        <w:t>três eixos fundamentais: (i) a instituição e disciplina da operação direta do transporte público municipal</w:t>
      </w:r>
      <w:r>
        <w:rPr>
          <w:rFonts w:asciiTheme="minorHAnsi" w:hAnsiTheme="minorHAnsi" w:cstheme="minorHAnsi"/>
        </w:rPr>
        <w:t xml:space="preserve"> e</w:t>
      </w:r>
      <w:r w:rsidRPr="00A20939">
        <w:rPr>
          <w:rFonts w:asciiTheme="minorHAnsi" w:hAnsiTheme="minorHAnsi" w:cstheme="minorHAnsi"/>
        </w:rPr>
        <w:t xml:space="preserve"> (ii) a atualização dos critérios de vida útil e cadastramento de veículos</w:t>
      </w:r>
      <w:r>
        <w:rPr>
          <w:rFonts w:asciiTheme="minorHAnsi" w:hAnsiTheme="minorHAnsi" w:cstheme="minorHAnsi"/>
        </w:rPr>
        <w:t>,</w:t>
      </w:r>
      <w:r w:rsidRPr="00A20939">
        <w:rPr>
          <w:rFonts w:asciiTheme="minorHAnsi" w:hAnsiTheme="minorHAnsi" w:cstheme="minorHAnsi"/>
        </w:rPr>
        <w:t xml:space="preserve"> </w:t>
      </w:r>
      <w:bookmarkEnd w:id="1"/>
      <w:r w:rsidRPr="00A20939">
        <w:rPr>
          <w:rFonts w:asciiTheme="minorHAnsi" w:hAnsiTheme="minorHAnsi" w:cstheme="minorHAnsi"/>
          <w:color w:val="000000" w:themeColor="text1"/>
        </w:rPr>
        <w:t xml:space="preserve">em conformidade com os princípios constitucionais da </w:t>
      </w:r>
      <w:r w:rsidRPr="00A20939">
        <w:rPr>
          <w:rStyle w:val="Forte"/>
          <w:rFonts w:asciiTheme="minorHAnsi" w:eastAsiaTheme="majorEastAsia" w:hAnsiTheme="minorHAnsi" w:cstheme="minorHAnsi"/>
          <w:b w:val="0"/>
          <w:bCs w:val="0"/>
          <w:color w:val="000000" w:themeColor="text1"/>
        </w:rPr>
        <w:t>eficiência, economicidade, continuidade do serviço público e interesse social</w:t>
      </w:r>
      <w:r w:rsidRPr="00A20939">
        <w:rPr>
          <w:rFonts w:asciiTheme="minorHAnsi" w:hAnsiTheme="minorHAnsi" w:cstheme="minorHAnsi"/>
          <w:color w:val="000000" w:themeColor="text1"/>
        </w:rPr>
        <w:t>, previstos nos artigos 6º, 30, inciso V, e 175 da Constituição Federal.</w:t>
      </w:r>
      <w:r>
        <w:rPr>
          <w:rFonts w:asciiTheme="minorHAnsi" w:hAnsiTheme="minorHAnsi" w:cstheme="minorHAnsi"/>
          <w:color w:val="000000" w:themeColor="text1"/>
        </w:rPr>
        <w:t xml:space="preserve"> Esse projeto </w:t>
      </w:r>
      <w:r w:rsidRPr="00347AFD">
        <w:rPr>
          <w:rFonts w:asciiTheme="minorHAnsi" w:hAnsiTheme="minorHAnsi" w:cstheme="minorHAnsi"/>
          <w:color w:val="000000" w:themeColor="text1"/>
        </w:rPr>
        <w:t>ainda viabiliza</w:t>
      </w:r>
      <w:r w:rsidRPr="00347AFD">
        <w:rPr>
          <w:rFonts w:asciiTheme="minorHAnsi" w:hAnsiTheme="minorHAnsi" w:cstheme="minorHAnsi"/>
          <w:b/>
          <w:bCs/>
          <w:color w:val="000000" w:themeColor="text1"/>
        </w:rPr>
        <w:t xml:space="preserve"> um grande benefício para a população ao prevê o transporte público gratuito</w:t>
      </w:r>
      <w:r>
        <w:rPr>
          <w:rFonts w:asciiTheme="minorHAnsi" w:hAnsiTheme="minorHAnsi" w:cstheme="minorHAnsi"/>
          <w:color w:val="000000" w:themeColor="text1"/>
        </w:rPr>
        <w:t>, conforme relatório de impacto orçamentário anexado.</w:t>
      </w:r>
    </w:p>
    <w:p w14:paraId="5A2D7298" w14:textId="77777777" w:rsidR="00347AFD" w:rsidRPr="00A20939" w:rsidRDefault="00347AFD" w:rsidP="00347AFD">
      <w:pPr>
        <w:pStyle w:val="NormalWeb"/>
        <w:spacing w:before="0" w:beforeAutospacing="0" w:after="120" w:afterAutospacing="0"/>
        <w:ind w:firstLine="567"/>
        <w:jc w:val="both"/>
        <w:rPr>
          <w:rFonts w:asciiTheme="minorHAnsi" w:hAnsiTheme="minorHAnsi" w:cstheme="minorHAnsi"/>
          <w:color w:val="000000" w:themeColor="text1"/>
        </w:rPr>
      </w:pPr>
      <w:r w:rsidRPr="00A20939">
        <w:rPr>
          <w:rFonts w:asciiTheme="minorHAnsi" w:hAnsiTheme="minorHAnsi" w:cstheme="minorHAnsi"/>
          <w:color w:val="000000" w:themeColor="text1"/>
        </w:rPr>
        <w:lastRenderedPageBreak/>
        <w:t>A proposição se justifica pela necessidade de</w:t>
      </w:r>
      <w:r w:rsidRPr="00A20939">
        <w:rPr>
          <w:rFonts w:asciiTheme="minorHAnsi" w:hAnsiTheme="minorHAnsi" w:cstheme="minorHAnsi"/>
          <w:b/>
          <w:bCs/>
          <w:color w:val="000000" w:themeColor="text1"/>
        </w:rPr>
        <w:t xml:space="preserve"> </w:t>
      </w:r>
      <w:r w:rsidRPr="00A20939">
        <w:rPr>
          <w:rStyle w:val="Forte"/>
          <w:rFonts w:asciiTheme="minorHAnsi" w:eastAsiaTheme="majorEastAsia" w:hAnsiTheme="minorHAnsi" w:cstheme="minorHAnsi"/>
          <w:b w:val="0"/>
          <w:bCs w:val="0"/>
          <w:color w:val="000000" w:themeColor="text1"/>
        </w:rPr>
        <w:t>suprir lacunas normativas</w:t>
      </w:r>
      <w:r w:rsidRPr="00A20939">
        <w:rPr>
          <w:rFonts w:asciiTheme="minorHAnsi" w:hAnsiTheme="minorHAnsi" w:cstheme="minorHAnsi"/>
          <w:color w:val="000000" w:themeColor="text1"/>
        </w:rPr>
        <w:t xml:space="preserve"> existentes na Lei Municipal nº 4.551/2013, possibilitando ao Município atuar de forma mais flexível, eficiente e responsável na gestão do transporte coletivo. A realidade local exige alternativas viáveis que garantam a </w:t>
      </w:r>
      <w:r w:rsidRPr="00A20939">
        <w:rPr>
          <w:rStyle w:val="Forte"/>
          <w:rFonts w:asciiTheme="minorHAnsi" w:eastAsiaTheme="majorEastAsia" w:hAnsiTheme="minorHAnsi" w:cstheme="minorHAnsi"/>
          <w:b w:val="0"/>
          <w:bCs w:val="0"/>
          <w:color w:val="000000" w:themeColor="text1"/>
        </w:rPr>
        <w:t>continuidade e a qualidade dos serviços</w:t>
      </w:r>
      <w:r w:rsidRPr="00A20939">
        <w:rPr>
          <w:rFonts w:asciiTheme="minorHAnsi" w:hAnsiTheme="minorHAnsi" w:cstheme="minorHAnsi"/>
          <w:color w:val="000000" w:themeColor="text1"/>
        </w:rPr>
        <w:t xml:space="preserve">, especialmente diante da transição contratual e da possibilidade de </w:t>
      </w:r>
      <w:r w:rsidRPr="00A20939">
        <w:rPr>
          <w:rStyle w:val="Forte"/>
          <w:rFonts w:asciiTheme="minorHAnsi" w:eastAsiaTheme="majorEastAsia" w:hAnsiTheme="minorHAnsi" w:cstheme="minorHAnsi"/>
          <w:b w:val="0"/>
          <w:bCs w:val="0"/>
          <w:color w:val="000000" w:themeColor="text1"/>
        </w:rPr>
        <w:t>ausência de operadores privados</w:t>
      </w:r>
      <w:r w:rsidRPr="00A20939">
        <w:rPr>
          <w:rFonts w:asciiTheme="minorHAnsi" w:hAnsiTheme="minorHAnsi" w:cstheme="minorHAnsi"/>
          <w:color w:val="000000" w:themeColor="text1"/>
        </w:rPr>
        <w:t>, situação que demanda a atuação direta da Administração Pública.</w:t>
      </w:r>
    </w:p>
    <w:p w14:paraId="1C921B3F" w14:textId="77777777" w:rsidR="00347AFD" w:rsidRPr="00A20939" w:rsidRDefault="00347AFD" w:rsidP="00347AFD">
      <w:pPr>
        <w:spacing w:after="120"/>
        <w:ind w:firstLine="709"/>
        <w:jc w:val="both"/>
        <w:rPr>
          <w:rFonts w:asciiTheme="minorHAnsi" w:hAnsiTheme="minorHAnsi" w:cstheme="minorHAnsi"/>
        </w:rPr>
      </w:pPr>
      <w:r w:rsidRPr="00A20939">
        <w:rPr>
          <w:rFonts w:asciiTheme="minorHAnsi" w:hAnsiTheme="minorHAnsi" w:cstheme="minorHAnsi"/>
        </w:rPr>
        <w:t>A Secretaria Municipal de Segurança e Defesa do Cidadão – SEMSI, em parceria com a Fundação de Estudos e Pesquisas Socioeconômicos – FEPESE, produziu pesquisa de diagnóstico de mobilidade para a cidade de Parauapebas para a construção do Plano de Mobilidade Urbana – PMU (convertido na Lei nº 5.368, de 23 de novembro de 2023) e desenvolvimento do estudo técnico para subsidiar o projeto básico para licitação do Sistema de Transporte Público de Parauapebas – STPP, o qual concluiu pela necessidade de alteração das Legislações em referência, para que se possa licitar o modelo proposto.</w:t>
      </w:r>
    </w:p>
    <w:p w14:paraId="2C2BF430" w14:textId="77777777" w:rsidR="00347AFD" w:rsidRPr="00A20939" w:rsidRDefault="00347AFD" w:rsidP="00347AFD">
      <w:pPr>
        <w:spacing w:after="120"/>
        <w:ind w:firstLine="709"/>
        <w:jc w:val="both"/>
        <w:rPr>
          <w:rFonts w:asciiTheme="minorHAnsi" w:hAnsiTheme="minorHAnsi" w:cstheme="minorHAnsi"/>
        </w:rPr>
      </w:pPr>
      <w:r w:rsidRPr="00A20939">
        <w:rPr>
          <w:rFonts w:asciiTheme="minorHAnsi" w:hAnsiTheme="minorHAnsi" w:cstheme="minorHAnsi"/>
        </w:rPr>
        <w:t>Dentre os vários temas objeto do estudo, importa destacar o crescimento populacional que tem alto impacto nas decisões técnicas de suporte ao Sistema de Transporte Público de Parauapebas – STPP, uma vez que o dimensionamento do projeto é definido a partir da demanda de viagens da população.</w:t>
      </w:r>
    </w:p>
    <w:p w14:paraId="2D43A709" w14:textId="77777777" w:rsidR="00347AFD" w:rsidRPr="00A20939" w:rsidRDefault="00347AFD" w:rsidP="00347AFD">
      <w:pPr>
        <w:tabs>
          <w:tab w:val="left" w:pos="851"/>
        </w:tabs>
        <w:spacing w:after="120"/>
        <w:ind w:firstLine="709"/>
        <w:jc w:val="both"/>
        <w:rPr>
          <w:rFonts w:asciiTheme="minorHAnsi" w:hAnsiTheme="minorHAnsi" w:cstheme="minorHAnsi"/>
        </w:rPr>
      </w:pPr>
      <w:r w:rsidRPr="00A20939">
        <w:rPr>
          <w:rFonts w:asciiTheme="minorHAnsi" w:hAnsiTheme="minorHAnsi" w:cstheme="minorHAnsi"/>
        </w:rPr>
        <w:tab/>
        <w:t>Levantou-se no estudo dados de crescimento populacional de Parauapebas, da região imediata (Marabá, Curionópolis e Canaã dos Carajás) e da capital do estado, Belém. A baixo o comparativo dos dados levantados.</w:t>
      </w:r>
    </w:p>
    <w:p w14:paraId="176BD6B2" w14:textId="77777777" w:rsidR="00347AFD" w:rsidRPr="00A20939" w:rsidRDefault="00347AFD" w:rsidP="00347AFD">
      <w:pPr>
        <w:spacing w:after="120"/>
        <w:jc w:val="both"/>
        <w:rPr>
          <w:rFonts w:asciiTheme="minorHAnsi" w:hAnsiTheme="minorHAnsi" w:cstheme="minorHAnsi"/>
          <w:bCs/>
        </w:rPr>
      </w:pPr>
    </w:p>
    <w:p w14:paraId="1F1816A6" w14:textId="283E42E2" w:rsidR="00347AFD" w:rsidRPr="00A20939" w:rsidRDefault="00347AFD" w:rsidP="00347AFD">
      <w:pPr>
        <w:spacing w:after="120"/>
        <w:jc w:val="both"/>
        <w:rPr>
          <w:rFonts w:asciiTheme="minorHAnsi" w:hAnsiTheme="minorHAnsi" w:cstheme="minorHAnsi"/>
          <w:bCs/>
        </w:rPr>
      </w:pPr>
      <w:r w:rsidRPr="00A20939">
        <w:rPr>
          <w:rFonts w:asciiTheme="minorHAnsi" w:hAnsiTheme="minorHAnsi" w:cstheme="minorHAnsi"/>
          <w:b/>
          <w:bCs/>
        </w:rPr>
        <w:t xml:space="preserve">Tabela </w:t>
      </w:r>
      <w:r w:rsidRPr="00A20939">
        <w:rPr>
          <w:rFonts w:asciiTheme="minorHAnsi" w:hAnsiTheme="minorHAnsi" w:cstheme="minorHAnsi"/>
          <w:b/>
          <w:bCs/>
        </w:rPr>
        <w:fldChar w:fldCharType="begin"/>
      </w:r>
      <w:r w:rsidRPr="00A20939">
        <w:rPr>
          <w:rFonts w:asciiTheme="minorHAnsi" w:hAnsiTheme="minorHAnsi" w:cstheme="minorHAnsi"/>
          <w:b/>
          <w:bCs/>
        </w:rPr>
        <w:instrText xml:space="preserve"> SEQ Tabela \* ARABIC </w:instrText>
      </w:r>
      <w:r w:rsidRPr="00A20939">
        <w:rPr>
          <w:rFonts w:asciiTheme="minorHAnsi" w:hAnsiTheme="minorHAnsi" w:cstheme="minorHAnsi"/>
          <w:b/>
          <w:bCs/>
        </w:rPr>
        <w:fldChar w:fldCharType="separate"/>
      </w:r>
      <w:r w:rsidR="0056597A">
        <w:rPr>
          <w:rFonts w:asciiTheme="minorHAnsi" w:hAnsiTheme="minorHAnsi" w:cstheme="minorHAnsi"/>
          <w:b/>
          <w:bCs/>
          <w:noProof/>
        </w:rPr>
        <w:t>1</w:t>
      </w:r>
      <w:r w:rsidRPr="00A20939">
        <w:rPr>
          <w:rFonts w:asciiTheme="minorHAnsi" w:hAnsiTheme="minorHAnsi" w:cstheme="minorHAnsi"/>
          <w:b/>
          <w:bCs/>
        </w:rPr>
        <w:fldChar w:fldCharType="end"/>
      </w:r>
      <w:r w:rsidRPr="00A20939">
        <w:rPr>
          <w:rFonts w:asciiTheme="minorHAnsi" w:hAnsiTheme="minorHAnsi" w:cstheme="minorHAnsi"/>
          <w:b/>
          <w:bCs/>
        </w:rPr>
        <w:t>:</w:t>
      </w:r>
      <w:r w:rsidRPr="00A20939">
        <w:rPr>
          <w:rFonts w:asciiTheme="minorHAnsi" w:hAnsiTheme="minorHAnsi" w:cstheme="minorHAnsi"/>
          <w:bCs/>
        </w:rPr>
        <w:t xml:space="preserve"> Evolução populacional - região imediata. FONTE: Relatório 7.1, FEPESE.  </w:t>
      </w:r>
    </w:p>
    <w:p w14:paraId="7A29A9AE" w14:textId="77777777" w:rsidR="00347AFD" w:rsidRPr="00A20939" w:rsidRDefault="00347AFD" w:rsidP="00347AFD">
      <w:pPr>
        <w:spacing w:after="120"/>
        <w:ind w:firstLine="709"/>
        <w:jc w:val="both"/>
        <w:rPr>
          <w:rFonts w:asciiTheme="minorHAnsi" w:hAnsiTheme="minorHAnsi" w:cstheme="minorHAnsi"/>
          <w:bCs/>
        </w:rPr>
      </w:pPr>
    </w:p>
    <w:p w14:paraId="2B5F6E13" w14:textId="77777777" w:rsidR="00347AFD" w:rsidRPr="00A20939" w:rsidRDefault="00347AFD" w:rsidP="00347AFD">
      <w:pPr>
        <w:spacing w:after="120"/>
        <w:jc w:val="both"/>
        <w:rPr>
          <w:rFonts w:asciiTheme="minorHAnsi" w:hAnsiTheme="minorHAnsi" w:cstheme="minorHAnsi"/>
          <w:bCs/>
        </w:rPr>
      </w:pPr>
      <w:r w:rsidRPr="00A20939">
        <w:rPr>
          <w:rFonts w:asciiTheme="minorHAnsi" w:hAnsiTheme="minorHAnsi" w:cstheme="minorHAnsi"/>
          <w:noProof/>
        </w:rPr>
        <w:drawing>
          <wp:anchor distT="0" distB="0" distL="114300" distR="114300" simplePos="0" relativeHeight="251659264" behindDoc="0" locked="0" layoutInCell="1" allowOverlap="1" wp14:anchorId="27CC4D70" wp14:editId="63C396A8">
            <wp:simplePos x="0" y="0"/>
            <wp:positionH relativeFrom="column">
              <wp:posOffset>501015</wp:posOffset>
            </wp:positionH>
            <wp:positionV relativeFrom="paragraph">
              <wp:posOffset>88900</wp:posOffset>
            </wp:positionV>
            <wp:extent cx="4581525" cy="2590800"/>
            <wp:effectExtent l="0" t="0" r="952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l="24165" t="29384" r="28915" b="23447"/>
                    <a:stretch>
                      <a:fillRect/>
                    </a:stretch>
                  </pic:blipFill>
                  <pic:spPr bwMode="auto">
                    <a:xfrm>
                      <a:off x="0" y="0"/>
                      <a:ext cx="4581525"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E9E1B" w14:textId="77777777" w:rsidR="00347AFD" w:rsidRPr="00A20939" w:rsidRDefault="00347AFD" w:rsidP="00347AFD">
      <w:pPr>
        <w:spacing w:after="120"/>
        <w:jc w:val="both"/>
        <w:rPr>
          <w:rFonts w:asciiTheme="minorHAnsi" w:hAnsiTheme="minorHAnsi" w:cstheme="minorHAnsi"/>
          <w:bCs/>
        </w:rPr>
      </w:pPr>
    </w:p>
    <w:p w14:paraId="56D4250F" w14:textId="77777777" w:rsidR="00347AFD" w:rsidRPr="00A20939" w:rsidRDefault="00347AFD" w:rsidP="00347AFD">
      <w:pPr>
        <w:spacing w:after="120"/>
        <w:jc w:val="both"/>
        <w:rPr>
          <w:rFonts w:asciiTheme="minorHAnsi" w:hAnsiTheme="minorHAnsi" w:cstheme="minorHAnsi"/>
          <w:bCs/>
        </w:rPr>
      </w:pPr>
    </w:p>
    <w:p w14:paraId="239E9395" w14:textId="77777777" w:rsidR="00347AFD" w:rsidRPr="00A20939" w:rsidRDefault="00347AFD" w:rsidP="00347AFD">
      <w:pPr>
        <w:spacing w:after="120"/>
        <w:jc w:val="both"/>
        <w:rPr>
          <w:rFonts w:asciiTheme="minorHAnsi" w:hAnsiTheme="minorHAnsi" w:cstheme="minorHAnsi"/>
          <w:bCs/>
        </w:rPr>
      </w:pPr>
    </w:p>
    <w:p w14:paraId="15907A85" w14:textId="77777777" w:rsidR="00347AFD" w:rsidRPr="00A20939" w:rsidRDefault="00347AFD" w:rsidP="00347AFD">
      <w:pPr>
        <w:spacing w:after="120"/>
        <w:jc w:val="both"/>
        <w:rPr>
          <w:rFonts w:asciiTheme="minorHAnsi" w:hAnsiTheme="minorHAnsi" w:cstheme="minorHAnsi"/>
          <w:bCs/>
        </w:rPr>
      </w:pPr>
    </w:p>
    <w:p w14:paraId="62B90D6A" w14:textId="77777777" w:rsidR="00347AFD" w:rsidRPr="00A20939" w:rsidRDefault="00347AFD" w:rsidP="00347AFD">
      <w:pPr>
        <w:spacing w:after="120"/>
        <w:jc w:val="both"/>
        <w:rPr>
          <w:rFonts w:asciiTheme="minorHAnsi" w:hAnsiTheme="minorHAnsi" w:cstheme="minorHAnsi"/>
          <w:bCs/>
        </w:rPr>
      </w:pPr>
    </w:p>
    <w:p w14:paraId="70449830" w14:textId="77777777" w:rsidR="00347AFD" w:rsidRPr="00A20939" w:rsidRDefault="00347AFD" w:rsidP="00347AFD">
      <w:pPr>
        <w:spacing w:after="120"/>
        <w:jc w:val="both"/>
        <w:rPr>
          <w:rFonts w:asciiTheme="minorHAnsi" w:hAnsiTheme="minorHAnsi" w:cstheme="minorHAnsi"/>
          <w:bCs/>
        </w:rPr>
      </w:pPr>
    </w:p>
    <w:p w14:paraId="128F4CDF" w14:textId="77777777" w:rsidR="00347AFD" w:rsidRPr="00A20939" w:rsidRDefault="00347AFD" w:rsidP="00347AFD">
      <w:pPr>
        <w:spacing w:after="120"/>
        <w:jc w:val="both"/>
        <w:rPr>
          <w:rFonts w:asciiTheme="minorHAnsi" w:hAnsiTheme="minorHAnsi" w:cstheme="minorHAnsi"/>
          <w:bCs/>
        </w:rPr>
      </w:pPr>
    </w:p>
    <w:p w14:paraId="1E84BBFD" w14:textId="77777777" w:rsidR="00347AFD" w:rsidRPr="00A20939" w:rsidRDefault="00347AFD" w:rsidP="00347AFD">
      <w:pPr>
        <w:spacing w:after="120"/>
        <w:jc w:val="both"/>
        <w:rPr>
          <w:rFonts w:asciiTheme="minorHAnsi" w:hAnsiTheme="minorHAnsi" w:cstheme="minorHAnsi"/>
          <w:bCs/>
        </w:rPr>
      </w:pPr>
    </w:p>
    <w:p w14:paraId="652C9C7E" w14:textId="77777777" w:rsidR="00347AFD" w:rsidRPr="00A20939" w:rsidRDefault="00347AFD" w:rsidP="00347AFD">
      <w:pPr>
        <w:spacing w:after="120"/>
        <w:jc w:val="both"/>
        <w:rPr>
          <w:rFonts w:asciiTheme="minorHAnsi" w:hAnsiTheme="minorHAnsi" w:cstheme="minorHAnsi"/>
          <w:bCs/>
        </w:rPr>
      </w:pPr>
    </w:p>
    <w:p w14:paraId="7B7C87D4" w14:textId="77777777" w:rsidR="00347AFD" w:rsidRPr="00A20939" w:rsidRDefault="00347AFD" w:rsidP="00347AFD">
      <w:pPr>
        <w:spacing w:after="120"/>
        <w:jc w:val="both"/>
        <w:rPr>
          <w:rFonts w:asciiTheme="minorHAnsi" w:hAnsiTheme="minorHAnsi" w:cstheme="minorHAnsi"/>
          <w:bCs/>
        </w:rPr>
      </w:pPr>
    </w:p>
    <w:p w14:paraId="7373CC18" w14:textId="77777777" w:rsidR="00347AFD" w:rsidRPr="00A20939" w:rsidRDefault="00347AFD" w:rsidP="00347AFD">
      <w:pPr>
        <w:spacing w:after="120"/>
        <w:jc w:val="both"/>
        <w:rPr>
          <w:rFonts w:asciiTheme="minorHAnsi" w:hAnsiTheme="minorHAnsi" w:cstheme="minorHAnsi"/>
          <w:bCs/>
        </w:rPr>
      </w:pPr>
    </w:p>
    <w:p w14:paraId="3C69AD21" w14:textId="51FB5C4F" w:rsidR="00347AFD" w:rsidRPr="00A20939" w:rsidRDefault="00347AFD" w:rsidP="00347AFD">
      <w:pPr>
        <w:spacing w:after="120"/>
        <w:jc w:val="both"/>
        <w:rPr>
          <w:rFonts w:asciiTheme="minorHAnsi" w:hAnsiTheme="minorHAnsi" w:cstheme="minorHAnsi"/>
          <w:bCs/>
        </w:rPr>
      </w:pPr>
      <w:r w:rsidRPr="00A20939">
        <w:rPr>
          <w:rFonts w:asciiTheme="minorHAnsi" w:hAnsiTheme="minorHAnsi" w:cstheme="minorHAnsi"/>
          <w:b/>
          <w:bCs/>
        </w:rPr>
        <w:lastRenderedPageBreak/>
        <w:t xml:space="preserve">Tabela </w:t>
      </w:r>
      <w:r w:rsidRPr="00A20939">
        <w:rPr>
          <w:rFonts w:asciiTheme="minorHAnsi" w:hAnsiTheme="minorHAnsi" w:cstheme="minorHAnsi"/>
          <w:b/>
          <w:bCs/>
        </w:rPr>
        <w:fldChar w:fldCharType="begin"/>
      </w:r>
      <w:r w:rsidRPr="00A20939">
        <w:rPr>
          <w:rFonts w:asciiTheme="minorHAnsi" w:hAnsiTheme="minorHAnsi" w:cstheme="minorHAnsi"/>
          <w:b/>
          <w:bCs/>
        </w:rPr>
        <w:instrText xml:space="preserve"> SEQ Tabela \* ARABIC </w:instrText>
      </w:r>
      <w:r w:rsidRPr="00A20939">
        <w:rPr>
          <w:rFonts w:asciiTheme="minorHAnsi" w:hAnsiTheme="minorHAnsi" w:cstheme="minorHAnsi"/>
          <w:b/>
          <w:bCs/>
        </w:rPr>
        <w:fldChar w:fldCharType="separate"/>
      </w:r>
      <w:r w:rsidR="0056597A">
        <w:rPr>
          <w:rFonts w:asciiTheme="minorHAnsi" w:hAnsiTheme="minorHAnsi" w:cstheme="minorHAnsi"/>
          <w:b/>
          <w:bCs/>
          <w:noProof/>
        </w:rPr>
        <w:t>2</w:t>
      </w:r>
      <w:r w:rsidRPr="00A20939">
        <w:rPr>
          <w:rFonts w:asciiTheme="minorHAnsi" w:hAnsiTheme="minorHAnsi" w:cstheme="minorHAnsi"/>
          <w:b/>
          <w:bCs/>
        </w:rPr>
        <w:fldChar w:fldCharType="end"/>
      </w:r>
      <w:r w:rsidRPr="00A20939">
        <w:rPr>
          <w:rFonts w:asciiTheme="minorHAnsi" w:hAnsiTheme="minorHAnsi" w:cstheme="minorHAnsi"/>
          <w:b/>
          <w:bCs/>
        </w:rPr>
        <w:t>:</w:t>
      </w:r>
      <w:r w:rsidRPr="00A20939">
        <w:rPr>
          <w:rFonts w:asciiTheme="minorHAnsi" w:hAnsiTheme="minorHAnsi" w:cstheme="minorHAnsi"/>
          <w:bCs/>
        </w:rPr>
        <w:t xml:space="preserve"> Evolução populacional – Parauapebas, Marabá e Belém. FONTE: Relatório 7.1, FEPESE</w:t>
      </w:r>
    </w:p>
    <w:p w14:paraId="3D23A0EE" w14:textId="77777777" w:rsidR="00347AFD" w:rsidRPr="00A20939" w:rsidRDefault="00347AFD" w:rsidP="00347AFD">
      <w:pPr>
        <w:spacing w:after="120"/>
        <w:ind w:firstLine="709"/>
        <w:jc w:val="both"/>
        <w:rPr>
          <w:rFonts w:asciiTheme="minorHAnsi" w:hAnsiTheme="minorHAnsi" w:cstheme="minorHAnsi"/>
          <w:bCs/>
        </w:rPr>
      </w:pPr>
      <w:r w:rsidRPr="00A20939">
        <w:rPr>
          <w:rFonts w:asciiTheme="minorHAnsi" w:hAnsiTheme="minorHAnsi" w:cstheme="minorHAnsi"/>
          <w:noProof/>
        </w:rPr>
        <w:drawing>
          <wp:anchor distT="0" distB="0" distL="114300" distR="114300" simplePos="0" relativeHeight="251661312" behindDoc="1" locked="0" layoutInCell="1" allowOverlap="1" wp14:anchorId="6177841F" wp14:editId="411471FA">
            <wp:simplePos x="0" y="0"/>
            <wp:positionH relativeFrom="page">
              <wp:align>center</wp:align>
            </wp:positionH>
            <wp:positionV relativeFrom="paragraph">
              <wp:posOffset>193675</wp:posOffset>
            </wp:positionV>
            <wp:extent cx="4285615" cy="2590165"/>
            <wp:effectExtent l="0" t="0" r="635" b="635"/>
            <wp:wrapTight wrapText="bothSides">
              <wp:wrapPolygon edited="0">
                <wp:start x="0" y="0"/>
                <wp:lineTo x="0" y="21446"/>
                <wp:lineTo x="21507" y="21446"/>
                <wp:lineTo x="21507"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5615" cy="2590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1B16A" w14:textId="77777777" w:rsidR="00347AFD" w:rsidRPr="00A20939" w:rsidRDefault="00347AFD" w:rsidP="00347AFD">
      <w:pPr>
        <w:spacing w:after="120"/>
        <w:ind w:firstLine="709"/>
        <w:jc w:val="both"/>
        <w:rPr>
          <w:rFonts w:asciiTheme="minorHAnsi" w:hAnsiTheme="minorHAnsi" w:cstheme="minorHAnsi"/>
          <w:bCs/>
        </w:rPr>
      </w:pPr>
    </w:p>
    <w:p w14:paraId="5F5FF903" w14:textId="77777777" w:rsidR="00347AFD" w:rsidRPr="00A20939" w:rsidRDefault="00347AFD" w:rsidP="00347AFD">
      <w:pPr>
        <w:spacing w:after="120"/>
        <w:ind w:firstLine="709"/>
        <w:jc w:val="both"/>
        <w:rPr>
          <w:rFonts w:asciiTheme="minorHAnsi" w:hAnsiTheme="minorHAnsi" w:cstheme="minorHAnsi"/>
          <w:bCs/>
        </w:rPr>
      </w:pPr>
    </w:p>
    <w:p w14:paraId="7FE0C931" w14:textId="77777777" w:rsidR="00347AFD" w:rsidRPr="00A20939" w:rsidRDefault="00347AFD" w:rsidP="00347AFD">
      <w:pPr>
        <w:spacing w:after="120"/>
        <w:ind w:firstLine="709"/>
        <w:jc w:val="both"/>
        <w:rPr>
          <w:rFonts w:asciiTheme="minorHAnsi" w:hAnsiTheme="minorHAnsi" w:cstheme="minorHAnsi"/>
          <w:bCs/>
        </w:rPr>
      </w:pPr>
    </w:p>
    <w:p w14:paraId="6D936C96" w14:textId="77777777" w:rsidR="00347AFD" w:rsidRPr="00A20939" w:rsidRDefault="00347AFD" w:rsidP="00347AFD">
      <w:pPr>
        <w:spacing w:after="120"/>
        <w:ind w:firstLine="709"/>
        <w:jc w:val="both"/>
        <w:rPr>
          <w:rFonts w:asciiTheme="minorHAnsi" w:hAnsiTheme="minorHAnsi" w:cstheme="minorHAnsi"/>
          <w:bCs/>
        </w:rPr>
      </w:pPr>
    </w:p>
    <w:p w14:paraId="4BB9A636" w14:textId="77777777" w:rsidR="00347AFD" w:rsidRPr="00A20939" w:rsidRDefault="00347AFD" w:rsidP="00347AFD">
      <w:pPr>
        <w:spacing w:after="120"/>
        <w:ind w:firstLine="709"/>
        <w:jc w:val="both"/>
        <w:rPr>
          <w:rFonts w:asciiTheme="minorHAnsi" w:hAnsiTheme="minorHAnsi" w:cstheme="minorHAnsi"/>
          <w:bCs/>
        </w:rPr>
      </w:pPr>
    </w:p>
    <w:p w14:paraId="2C2A38DD" w14:textId="77777777" w:rsidR="00347AFD" w:rsidRPr="00A20939" w:rsidRDefault="00347AFD" w:rsidP="00347AFD">
      <w:pPr>
        <w:spacing w:after="120"/>
        <w:ind w:firstLine="709"/>
        <w:jc w:val="both"/>
        <w:rPr>
          <w:rFonts w:asciiTheme="minorHAnsi" w:hAnsiTheme="minorHAnsi" w:cstheme="minorHAnsi"/>
          <w:bCs/>
        </w:rPr>
      </w:pPr>
    </w:p>
    <w:p w14:paraId="6AD4488E" w14:textId="77777777" w:rsidR="00347AFD" w:rsidRPr="00A20939" w:rsidRDefault="00347AFD" w:rsidP="00347AFD">
      <w:pPr>
        <w:spacing w:after="120"/>
        <w:ind w:firstLine="709"/>
        <w:jc w:val="both"/>
        <w:rPr>
          <w:rFonts w:asciiTheme="minorHAnsi" w:hAnsiTheme="minorHAnsi" w:cstheme="minorHAnsi"/>
          <w:bCs/>
        </w:rPr>
      </w:pPr>
    </w:p>
    <w:p w14:paraId="6CF05A5B" w14:textId="77777777" w:rsidR="00347AFD" w:rsidRPr="00A20939" w:rsidRDefault="00347AFD" w:rsidP="00347AFD">
      <w:pPr>
        <w:spacing w:after="120"/>
        <w:ind w:firstLine="709"/>
        <w:jc w:val="both"/>
        <w:rPr>
          <w:rFonts w:asciiTheme="minorHAnsi" w:hAnsiTheme="minorHAnsi" w:cstheme="minorHAnsi"/>
          <w:bCs/>
        </w:rPr>
      </w:pPr>
    </w:p>
    <w:p w14:paraId="5BC74F1E" w14:textId="77777777" w:rsidR="00347AFD" w:rsidRPr="00A20939" w:rsidRDefault="00347AFD" w:rsidP="00347AFD">
      <w:pPr>
        <w:spacing w:after="120"/>
        <w:ind w:firstLine="709"/>
        <w:jc w:val="both"/>
        <w:rPr>
          <w:rFonts w:asciiTheme="minorHAnsi" w:hAnsiTheme="minorHAnsi" w:cstheme="minorHAnsi"/>
          <w:bCs/>
        </w:rPr>
      </w:pPr>
    </w:p>
    <w:p w14:paraId="083307B2" w14:textId="77777777" w:rsidR="00347AFD" w:rsidRPr="00A20939" w:rsidRDefault="00347AFD" w:rsidP="00347AFD">
      <w:pPr>
        <w:spacing w:after="120"/>
        <w:ind w:firstLine="709"/>
        <w:jc w:val="both"/>
        <w:rPr>
          <w:rFonts w:asciiTheme="minorHAnsi" w:hAnsiTheme="minorHAnsi" w:cstheme="minorHAnsi"/>
          <w:bCs/>
        </w:rPr>
      </w:pPr>
    </w:p>
    <w:p w14:paraId="28BAEA51" w14:textId="77777777" w:rsidR="00347AFD" w:rsidRPr="00A20939" w:rsidRDefault="00347AFD" w:rsidP="00347AFD">
      <w:pPr>
        <w:spacing w:after="120"/>
        <w:ind w:firstLine="709"/>
        <w:jc w:val="both"/>
        <w:rPr>
          <w:rFonts w:asciiTheme="minorHAnsi" w:hAnsiTheme="minorHAnsi" w:cstheme="minorHAnsi"/>
          <w:bCs/>
        </w:rPr>
      </w:pPr>
    </w:p>
    <w:p w14:paraId="25BBF72D" w14:textId="77777777" w:rsidR="00347AFD" w:rsidRPr="00A20939" w:rsidRDefault="00347AFD" w:rsidP="00347AFD">
      <w:pPr>
        <w:spacing w:after="120"/>
        <w:ind w:firstLine="709"/>
        <w:jc w:val="both"/>
        <w:rPr>
          <w:rFonts w:asciiTheme="minorHAnsi" w:hAnsiTheme="minorHAnsi" w:cstheme="minorHAnsi"/>
          <w:bCs/>
        </w:rPr>
      </w:pPr>
      <w:r w:rsidRPr="00A20939">
        <w:rPr>
          <w:rFonts w:asciiTheme="minorHAnsi" w:hAnsiTheme="minorHAnsi" w:cstheme="minorHAnsi"/>
          <w:bCs/>
        </w:rPr>
        <w:t>A partir dos dados apresentados pela Fundação de Estudos e Pesquisas Socioeconômicos – FEPESE, foi possível fazer a análise da taxa de crescimento geométrica populacional das regiões, o que fornece a possibilidade de compreender os termos relativos o tamanho do crescimento de cada cidade, conforme mostra tabela abaixo.</w:t>
      </w:r>
    </w:p>
    <w:p w14:paraId="37063358" w14:textId="77777777" w:rsidR="00347AFD" w:rsidRPr="00A20939" w:rsidRDefault="00347AFD" w:rsidP="00347AFD">
      <w:pPr>
        <w:spacing w:after="120"/>
        <w:ind w:firstLine="709"/>
        <w:jc w:val="both"/>
        <w:rPr>
          <w:rFonts w:asciiTheme="minorHAnsi" w:hAnsiTheme="minorHAnsi" w:cstheme="minorHAnsi"/>
          <w:bCs/>
        </w:rPr>
      </w:pPr>
    </w:p>
    <w:p w14:paraId="03EC8114" w14:textId="78849D9C" w:rsidR="00347AFD" w:rsidRPr="00A20939" w:rsidRDefault="00347AFD" w:rsidP="00347AFD">
      <w:pPr>
        <w:spacing w:after="120"/>
        <w:jc w:val="both"/>
        <w:rPr>
          <w:rFonts w:asciiTheme="minorHAnsi" w:hAnsiTheme="minorHAnsi" w:cstheme="minorHAnsi"/>
          <w:bCs/>
        </w:rPr>
      </w:pPr>
      <w:r w:rsidRPr="00A20939">
        <w:rPr>
          <w:rFonts w:asciiTheme="minorHAnsi" w:hAnsiTheme="minorHAnsi" w:cstheme="minorHAnsi"/>
          <w:b/>
          <w:bCs/>
        </w:rPr>
        <w:t xml:space="preserve">Tabela </w:t>
      </w:r>
      <w:r w:rsidRPr="00A20939">
        <w:rPr>
          <w:rFonts w:asciiTheme="minorHAnsi" w:hAnsiTheme="minorHAnsi" w:cstheme="minorHAnsi"/>
          <w:b/>
          <w:bCs/>
        </w:rPr>
        <w:fldChar w:fldCharType="begin"/>
      </w:r>
      <w:r w:rsidRPr="00A20939">
        <w:rPr>
          <w:rFonts w:asciiTheme="minorHAnsi" w:hAnsiTheme="minorHAnsi" w:cstheme="minorHAnsi"/>
          <w:b/>
          <w:bCs/>
        </w:rPr>
        <w:instrText xml:space="preserve"> SEQ Tabela \* ARABIC </w:instrText>
      </w:r>
      <w:r w:rsidRPr="00A20939">
        <w:rPr>
          <w:rFonts w:asciiTheme="minorHAnsi" w:hAnsiTheme="minorHAnsi" w:cstheme="minorHAnsi"/>
          <w:b/>
          <w:bCs/>
        </w:rPr>
        <w:fldChar w:fldCharType="separate"/>
      </w:r>
      <w:r w:rsidR="0056597A">
        <w:rPr>
          <w:rFonts w:asciiTheme="minorHAnsi" w:hAnsiTheme="minorHAnsi" w:cstheme="minorHAnsi"/>
          <w:b/>
          <w:bCs/>
          <w:noProof/>
        </w:rPr>
        <w:t>3</w:t>
      </w:r>
      <w:r w:rsidRPr="00A20939">
        <w:rPr>
          <w:rFonts w:asciiTheme="minorHAnsi" w:hAnsiTheme="minorHAnsi" w:cstheme="minorHAnsi"/>
          <w:b/>
          <w:bCs/>
        </w:rPr>
        <w:fldChar w:fldCharType="end"/>
      </w:r>
      <w:r w:rsidRPr="00A20939">
        <w:rPr>
          <w:rFonts w:asciiTheme="minorHAnsi" w:hAnsiTheme="minorHAnsi" w:cstheme="minorHAnsi"/>
          <w:b/>
          <w:bCs/>
        </w:rPr>
        <w:t>:</w:t>
      </w:r>
      <w:r w:rsidRPr="00A20939">
        <w:rPr>
          <w:rFonts w:asciiTheme="minorHAnsi" w:hAnsiTheme="minorHAnsi" w:cstheme="minorHAnsi"/>
          <w:bCs/>
        </w:rPr>
        <w:t xml:space="preserve"> Taxa de Crescimento Geométrico Populacional de Parauapebas, Marabá e Belém. FONTE: Relatório 7.1 - FEPESE.</w:t>
      </w:r>
    </w:p>
    <w:p w14:paraId="23208208" w14:textId="77777777" w:rsidR="00347AFD" w:rsidRPr="00A20939" w:rsidRDefault="00347AFD" w:rsidP="00347AFD">
      <w:pPr>
        <w:spacing w:after="120"/>
        <w:jc w:val="both"/>
        <w:rPr>
          <w:rFonts w:asciiTheme="minorHAnsi" w:hAnsiTheme="minorHAnsi" w:cstheme="minorHAnsi"/>
          <w:bCs/>
        </w:rPr>
      </w:pPr>
    </w:p>
    <w:p w14:paraId="3129355D" w14:textId="77777777" w:rsidR="00347AFD" w:rsidRPr="00A20939" w:rsidRDefault="00347AFD" w:rsidP="00347AFD">
      <w:pPr>
        <w:spacing w:after="120"/>
        <w:jc w:val="both"/>
        <w:rPr>
          <w:rFonts w:asciiTheme="minorHAnsi" w:hAnsiTheme="minorHAnsi" w:cstheme="minorHAnsi"/>
          <w:bCs/>
        </w:rPr>
      </w:pPr>
      <w:r w:rsidRPr="00A20939">
        <w:rPr>
          <w:rFonts w:asciiTheme="minorHAnsi" w:hAnsiTheme="minorHAnsi" w:cstheme="minorHAnsi"/>
          <w:noProof/>
        </w:rPr>
        <w:drawing>
          <wp:anchor distT="0" distB="0" distL="114300" distR="114300" simplePos="0" relativeHeight="251660288" behindDoc="0" locked="0" layoutInCell="1" allowOverlap="1" wp14:anchorId="4865600F" wp14:editId="7422E9ED">
            <wp:simplePos x="0" y="0"/>
            <wp:positionH relativeFrom="column">
              <wp:posOffset>348615</wp:posOffset>
            </wp:positionH>
            <wp:positionV relativeFrom="paragraph">
              <wp:posOffset>199390</wp:posOffset>
            </wp:positionV>
            <wp:extent cx="4647565" cy="2486025"/>
            <wp:effectExtent l="0" t="0" r="63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7565"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0FD11" w14:textId="77777777" w:rsidR="00347AFD" w:rsidRPr="00A20939" w:rsidRDefault="00347AFD" w:rsidP="00347AFD">
      <w:pPr>
        <w:spacing w:after="120"/>
        <w:jc w:val="both"/>
        <w:rPr>
          <w:rFonts w:asciiTheme="minorHAnsi" w:hAnsiTheme="minorHAnsi" w:cstheme="minorHAnsi"/>
          <w:bCs/>
        </w:rPr>
      </w:pPr>
    </w:p>
    <w:p w14:paraId="7C292534" w14:textId="77777777" w:rsidR="00347AFD" w:rsidRPr="00A20939" w:rsidRDefault="00347AFD" w:rsidP="00347AFD">
      <w:pPr>
        <w:spacing w:after="120"/>
        <w:ind w:firstLine="709"/>
        <w:jc w:val="both"/>
        <w:rPr>
          <w:rFonts w:asciiTheme="minorHAnsi" w:hAnsiTheme="minorHAnsi" w:cstheme="minorHAnsi"/>
          <w:bCs/>
        </w:rPr>
      </w:pPr>
    </w:p>
    <w:p w14:paraId="5185264A" w14:textId="77777777" w:rsidR="00347AFD" w:rsidRPr="00A20939" w:rsidRDefault="00347AFD" w:rsidP="00347AFD">
      <w:pPr>
        <w:spacing w:after="120"/>
        <w:ind w:firstLine="709"/>
        <w:jc w:val="both"/>
        <w:rPr>
          <w:rFonts w:asciiTheme="minorHAnsi" w:hAnsiTheme="minorHAnsi" w:cstheme="minorHAnsi"/>
          <w:bCs/>
        </w:rPr>
      </w:pPr>
    </w:p>
    <w:p w14:paraId="7C1ABC05" w14:textId="77777777" w:rsidR="00347AFD" w:rsidRPr="00A20939" w:rsidRDefault="00347AFD" w:rsidP="00347AFD">
      <w:pPr>
        <w:spacing w:after="120"/>
        <w:ind w:firstLine="709"/>
        <w:jc w:val="both"/>
        <w:rPr>
          <w:rFonts w:asciiTheme="minorHAnsi" w:hAnsiTheme="minorHAnsi" w:cstheme="minorHAnsi"/>
          <w:bCs/>
        </w:rPr>
      </w:pPr>
    </w:p>
    <w:p w14:paraId="28AC1589" w14:textId="77777777" w:rsidR="00347AFD" w:rsidRPr="00A20939" w:rsidRDefault="00347AFD" w:rsidP="00347AFD">
      <w:pPr>
        <w:spacing w:after="120"/>
        <w:ind w:firstLine="709"/>
        <w:jc w:val="both"/>
        <w:rPr>
          <w:rFonts w:asciiTheme="minorHAnsi" w:hAnsiTheme="minorHAnsi" w:cstheme="minorHAnsi"/>
          <w:bCs/>
        </w:rPr>
      </w:pPr>
    </w:p>
    <w:p w14:paraId="6CC2FD36" w14:textId="77777777" w:rsidR="00347AFD" w:rsidRPr="00A20939" w:rsidRDefault="00347AFD" w:rsidP="00347AFD">
      <w:pPr>
        <w:spacing w:after="120"/>
        <w:ind w:firstLine="709"/>
        <w:jc w:val="both"/>
        <w:rPr>
          <w:rFonts w:asciiTheme="minorHAnsi" w:hAnsiTheme="minorHAnsi" w:cstheme="minorHAnsi"/>
          <w:bCs/>
        </w:rPr>
      </w:pPr>
    </w:p>
    <w:p w14:paraId="0F78F5A9" w14:textId="77777777" w:rsidR="00347AFD" w:rsidRPr="00A20939" w:rsidRDefault="00347AFD" w:rsidP="00347AFD">
      <w:pPr>
        <w:spacing w:after="120"/>
        <w:ind w:firstLine="709"/>
        <w:jc w:val="both"/>
        <w:rPr>
          <w:rFonts w:asciiTheme="minorHAnsi" w:hAnsiTheme="minorHAnsi" w:cstheme="minorHAnsi"/>
          <w:bCs/>
        </w:rPr>
      </w:pPr>
    </w:p>
    <w:p w14:paraId="2E74FD62" w14:textId="77777777" w:rsidR="00347AFD" w:rsidRPr="00A20939" w:rsidRDefault="00347AFD" w:rsidP="00347AFD">
      <w:pPr>
        <w:spacing w:after="120"/>
        <w:ind w:firstLine="709"/>
        <w:jc w:val="both"/>
        <w:rPr>
          <w:rFonts w:asciiTheme="minorHAnsi" w:hAnsiTheme="minorHAnsi" w:cstheme="minorHAnsi"/>
          <w:bCs/>
        </w:rPr>
      </w:pPr>
    </w:p>
    <w:p w14:paraId="592959CA" w14:textId="77777777" w:rsidR="00347AFD" w:rsidRPr="00A20939" w:rsidRDefault="00347AFD" w:rsidP="00347AFD">
      <w:pPr>
        <w:spacing w:after="120"/>
        <w:ind w:firstLine="709"/>
        <w:jc w:val="both"/>
        <w:rPr>
          <w:rFonts w:asciiTheme="minorHAnsi" w:hAnsiTheme="minorHAnsi" w:cstheme="minorHAnsi"/>
          <w:bCs/>
        </w:rPr>
      </w:pPr>
    </w:p>
    <w:p w14:paraId="22667546" w14:textId="77777777" w:rsidR="00347AFD" w:rsidRPr="00A20939" w:rsidRDefault="00347AFD" w:rsidP="00347AFD">
      <w:pPr>
        <w:spacing w:after="120"/>
        <w:ind w:firstLine="709"/>
        <w:jc w:val="both"/>
        <w:rPr>
          <w:rFonts w:asciiTheme="minorHAnsi" w:hAnsiTheme="minorHAnsi" w:cstheme="minorHAnsi"/>
        </w:rPr>
      </w:pPr>
    </w:p>
    <w:p w14:paraId="4FADBE91" w14:textId="77777777" w:rsidR="00347AFD" w:rsidRPr="00A20939" w:rsidRDefault="00347AFD" w:rsidP="00347AFD">
      <w:pPr>
        <w:spacing w:after="120"/>
        <w:ind w:firstLine="709"/>
        <w:jc w:val="both"/>
        <w:rPr>
          <w:rFonts w:asciiTheme="minorHAnsi" w:hAnsiTheme="minorHAnsi" w:cstheme="minorHAnsi"/>
        </w:rPr>
      </w:pPr>
      <w:r w:rsidRPr="00A20939">
        <w:rPr>
          <w:rFonts w:asciiTheme="minorHAnsi" w:hAnsiTheme="minorHAnsi" w:cstheme="minorHAnsi"/>
        </w:rPr>
        <w:t xml:space="preserve">Assim o estudo concluiu que, em relação aos municípios de Parauapebas, Marabá e Belém, as três cidades apresentaram crescimento, sendo que, Parauapebas </w:t>
      </w:r>
      <w:r w:rsidRPr="00A20939">
        <w:rPr>
          <w:rFonts w:asciiTheme="minorHAnsi" w:hAnsiTheme="minorHAnsi" w:cstheme="minorHAnsi"/>
          <w:b/>
          <w:u w:val="single"/>
        </w:rPr>
        <w:t>apresentou um crescimento de 297%</w:t>
      </w:r>
      <w:r w:rsidRPr="00A20939">
        <w:rPr>
          <w:rFonts w:asciiTheme="minorHAnsi" w:hAnsiTheme="minorHAnsi" w:cstheme="minorHAnsi"/>
        </w:rPr>
        <w:t xml:space="preserve"> nos anos de 1991 a 2020, Marabá apresentou um crescimento de 128% nesse mesmo período e Belém contou com um crescimento de 20%. </w:t>
      </w:r>
    </w:p>
    <w:p w14:paraId="5774AD19" w14:textId="77777777" w:rsidR="00347AFD" w:rsidRPr="00A20939" w:rsidRDefault="00347AFD" w:rsidP="00347AFD">
      <w:pPr>
        <w:spacing w:after="120"/>
        <w:ind w:firstLine="709"/>
        <w:jc w:val="both"/>
        <w:rPr>
          <w:rFonts w:asciiTheme="minorHAnsi" w:hAnsiTheme="minorHAnsi" w:cstheme="minorHAnsi"/>
        </w:rPr>
      </w:pPr>
      <w:r w:rsidRPr="00A20939">
        <w:rPr>
          <w:rFonts w:asciiTheme="minorHAnsi" w:hAnsiTheme="minorHAnsi" w:cstheme="minorHAnsi"/>
        </w:rPr>
        <w:t>Além disso, foi realizado também levantamento para diagnostico do Sistema de Transporte Público de Parauapebas – STPP, o qual apresenta as análises realizadas acerca dos principais aspectos relacionados a mobilidade urbana no município de Parauapebas, incluindo a infraestrutura, a oferta e a demanda dos diferentes modos de transporte disponíveis.</w:t>
      </w:r>
    </w:p>
    <w:p w14:paraId="32216B8E" w14:textId="77777777" w:rsidR="00347AFD" w:rsidRPr="00A20939" w:rsidRDefault="00347AFD" w:rsidP="00347AFD">
      <w:pPr>
        <w:spacing w:after="120"/>
        <w:ind w:firstLine="709"/>
        <w:jc w:val="both"/>
        <w:rPr>
          <w:rFonts w:asciiTheme="minorHAnsi" w:hAnsiTheme="minorHAnsi" w:cstheme="minorHAnsi"/>
        </w:rPr>
      </w:pPr>
      <w:r w:rsidRPr="00A20939">
        <w:rPr>
          <w:rFonts w:asciiTheme="minorHAnsi" w:hAnsiTheme="minorHAnsi" w:cstheme="minorHAnsi"/>
        </w:rPr>
        <w:t>Foi analisado a Ocupação Média (OcM) dos veículos do STPP, que visa quantificar o grau geral de conforto oferecido ao passageiro, cuja, ocupação média é calculada relacionando a demanda semanal transportada em determinada linha com a quantidade de viagens no mesmo período, multiplicada pelo índice de renovação da linha.</w:t>
      </w:r>
    </w:p>
    <w:p w14:paraId="4727E766" w14:textId="77777777" w:rsidR="00347AFD" w:rsidRPr="00A20939" w:rsidRDefault="00347AFD" w:rsidP="00347AFD">
      <w:pPr>
        <w:spacing w:after="120"/>
        <w:ind w:firstLine="709"/>
        <w:jc w:val="both"/>
        <w:rPr>
          <w:rFonts w:asciiTheme="minorHAnsi" w:hAnsiTheme="minorHAnsi" w:cstheme="minorHAnsi"/>
        </w:rPr>
      </w:pPr>
      <w:r w:rsidRPr="00A20939">
        <w:rPr>
          <w:rFonts w:asciiTheme="minorHAnsi" w:hAnsiTheme="minorHAnsi" w:cstheme="minorHAnsi"/>
        </w:rPr>
        <w:t>O estudo mostrou que “</w:t>
      </w:r>
      <w:r w:rsidRPr="00A20939">
        <w:rPr>
          <w:rFonts w:asciiTheme="minorHAnsi" w:hAnsiTheme="minorHAnsi" w:cstheme="minorHAnsi"/>
          <w:i/>
        </w:rPr>
        <w:t>o resultado, em passageiros por viagem, e então a comparação com níveis de serviço preestabelecidos. O nível de serviço (NS) e classificado de A (excelente) a F (ruim), F1 (péssimo) e F2 (Superlotado).</w:t>
      </w:r>
      <w:r w:rsidRPr="00A20939">
        <w:rPr>
          <w:rFonts w:asciiTheme="minorHAnsi" w:hAnsiTheme="minorHAnsi" w:cstheme="minorHAnsi"/>
        </w:rPr>
        <w:t>” Conforme apresentado abaixo:</w:t>
      </w:r>
    </w:p>
    <w:p w14:paraId="4F0233F9" w14:textId="77C0C716" w:rsidR="00347AFD" w:rsidRPr="00A20939" w:rsidRDefault="00347AFD" w:rsidP="0091016A">
      <w:pPr>
        <w:spacing w:before="240" w:after="120"/>
        <w:jc w:val="both"/>
        <w:rPr>
          <w:rFonts w:asciiTheme="minorHAnsi" w:hAnsiTheme="minorHAnsi" w:cstheme="minorHAnsi"/>
        </w:rPr>
      </w:pPr>
      <w:r w:rsidRPr="00A20939">
        <w:rPr>
          <w:rFonts w:asciiTheme="minorHAnsi" w:hAnsiTheme="minorHAnsi" w:cstheme="minorHAnsi"/>
        </w:rPr>
        <w:t xml:space="preserve">Tabela </w:t>
      </w:r>
      <w:r w:rsidRPr="00A20939">
        <w:rPr>
          <w:rFonts w:asciiTheme="minorHAnsi" w:hAnsiTheme="minorHAnsi" w:cstheme="minorHAnsi"/>
        </w:rPr>
        <w:fldChar w:fldCharType="begin"/>
      </w:r>
      <w:r w:rsidRPr="00A20939">
        <w:rPr>
          <w:rFonts w:asciiTheme="minorHAnsi" w:hAnsiTheme="minorHAnsi" w:cstheme="minorHAnsi"/>
        </w:rPr>
        <w:instrText xml:space="preserve"> SEQ Tabela \* ARABIC </w:instrText>
      </w:r>
      <w:r w:rsidRPr="00A20939">
        <w:rPr>
          <w:rFonts w:asciiTheme="minorHAnsi" w:hAnsiTheme="minorHAnsi" w:cstheme="minorHAnsi"/>
        </w:rPr>
        <w:fldChar w:fldCharType="separate"/>
      </w:r>
      <w:r w:rsidR="0056597A">
        <w:rPr>
          <w:rFonts w:asciiTheme="minorHAnsi" w:hAnsiTheme="minorHAnsi" w:cstheme="minorHAnsi"/>
          <w:noProof/>
        </w:rPr>
        <w:t>4</w:t>
      </w:r>
      <w:r w:rsidRPr="00A20939">
        <w:rPr>
          <w:rFonts w:asciiTheme="minorHAnsi" w:hAnsiTheme="minorHAnsi" w:cstheme="minorHAnsi"/>
        </w:rPr>
        <w:fldChar w:fldCharType="end"/>
      </w:r>
      <w:r w:rsidRPr="00A20939">
        <w:rPr>
          <w:rFonts w:asciiTheme="minorHAnsi" w:hAnsiTheme="minorHAnsi" w:cstheme="minorHAnsi"/>
        </w:rPr>
        <w:t>:Nível de serviço observado para as linhas do STPP/Parauapebas. FONTE: Relatório 7.2 – FEPESE</w:t>
      </w:r>
    </w:p>
    <w:p w14:paraId="2290C202" w14:textId="77777777" w:rsidR="00347AFD" w:rsidRPr="00A20939" w:rsidRDefault="00347AFD" w:rsidP="00347AFD">
      <w:pPr>
        <w:spacing w:after="120"/>
        <w:jc w:val="both"/>
        <w:rPr>
          <w:rFonts w:asciiTheme="minorHAnsi" w:hAnsiTheme="minorHAnsi" w:cstheme="minorHAnsi"/>
        </w:rPr>
      </w:pPr>
    </w:p>
    <w:p w14:paraId="266F8572" w14:textId="77777777" w:rsidR="00347AFD" w:rsidRPr="00A20939" w:rsidRDefault="00347AFD" w:rsidP="00347AFD">
      <w:pPr>
        <w:spacing w:after="120"/>
        <w:jc w:val="both"/>
        <w:rPr>
          <w:rFonts w:asciiTheme="minorHAnsi" w:hAnsiTheme="minorHAnsi" w:cstheme="minorHAnsi"/>
        </w:rPr>
      </w:pPr>
      <w:r w:rsidRPr="00A20939">
        <w:rPr>
          <w:rFonts w:asciiTheme="minorHAnsi" w:hAnsiTheme="minorHAnsi" w:cstheme="minorHAnsi"/>
          <w:noProof/>
        </w:rPr>
        <w:drawing>
          <wp:anchor distT="0" distB="0" distL="114300" distR="114300" simplePos="0" relativeHeight="251662336" behindDoc="1" locked="0" layoutInCell="1" allowOverlap="1" wp14:anchorId="7A751810" wp14:editId="79291E76">
            <wp:simplePos x="0" y="0"/>
            <wp:positionH relativeFrom="column">
              <wp:posOffset>529590</wp:posOffset>
            </wp:positionH>
            <wp:positionV relativeFrom="paragraph">
              <wp:posOffset>15240</wp:posOffset>
            </wp:positionV>
            <wp:extent cx="4800600" cy="2781300"/>
            <wp:effectExtent l="0" t="0" r="0" b="0"/>
            <wp:wrapTight wrapText="bothSides">
              <wp:wrapPolygon edited="0">
                <wp:start x="0" y="0"/>
                <wp:lineTo x="0" y="21452"/>
                <wp:lineTo x="21514" y="21452"/>
                <wp:lineTo x="21514" y="0"/>
                <wp:lineTo x="0" y="0"/>
              </wp:wrapPolygon>
            </wp:wrapTight>
            <wp:docPr id="2019355236" name="Imagem 201935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l="23636" t="37022" r="28563" b="13721"/>
                    <a:stretch>
                      <a:fillRect/>
                    </a:stretch>
                  </pic:blipFill>
                  <pic:spPr bwMode="auto">
                    <a:xfrm>
                      <a:off x="0" y="0"/>
                      <a:ext cx="4800600" cy="2781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F1B2A" w14:textId="77777777" w:rsidR="00347AFD" w:rsidRPr="00A20939" w:rsidRDefault="00347AFD" w:rsidP="00347AFD">
      <w:pPr>
        <w:spacing w:after="120"/>
        <w:jc w:val="both"/>
        <w:rPr>
          <w:rFonts w:asciiTheme="minorHAnsi" w:hAnsiTheme="minorHAnsi" w:cstheme="minorHAnsi"/>
        </w:rPr>
      </w:pPr>
    </w:p>
    <w:p w14:paraId="1EA1EF4E" w14:textId="77777777" w:rsidR="00347AFD" w:rsidRPr="00A20939" w:rsidRDefault="00347AFD" w:rsidP="00347AFD">
      <w:pPr>
        <w:spacing w:after="120"/>
        <w:jc w:val="both"/>
        <w:rPr>
          <w:rFonts w:asciiTheme="minorHAnsi" w:hAnsiTheme="minorHAnsi" w:cstheme="minorHAnsi"/>
        </w:rPr>
      </w:pPr>
    </w:p>
    <w:p w14:paraId="45663D08" w14:textId="77777777" w:rsidR="00347AFD" w:rsidRPr="00A20939" w:rsidRDefault="00347AFD" w:rsidP="00347AFD">
      <w:pPr>
        <w:spacing w:after="120"/>
        <w:jc w:val="both"/>
        <w:rPr>
          <w:rFonts w:asciiTheme="minorHAnsi" w:hAnsiTheme="minorHAnsi" w:cstheme="minorHAnsi"/>
        </w:rPr>
      </w:pPr>
    </w:p>
    <w:p w14:paraId="7F917B1C" w14:textId="77777777" w:rsidR="00347AFD" w:rsidRPr="00A20939" w:rsidRDefault="00347AFD" w:rsidP="00347AFD">
      <w:pPr>
        <w:spacing w:after="120"/>
        <w:ind w:firstLine="708"/>
        <w:jc w:val="both"/>
        <w:rPr>
          <w:rFonts w:asciiTheme="minorHAnsi" w:hAnsiTheme="minorHAnsi" w:cstheme="minorHAnsi"/>
        </w:rPr>
      </w:pPr>
    </w:p>
    <w:p w14:paraId="0B2CCE7F" w14:textId="77777777" w:rsidR="00347AFD" w:rsidRPr="00A20939" w:rsidRDefault="00347AFD" w:rsidP="00347AFD">
      <w:pPr>
        <w:spacing w:after="120"/>
        <w:ind w:firstLine="708"/>
        <w:jc w:val="both"/>
        <w:rPr>
          <w:rFonts w:asciiTheme="minorHAnsi" w:hAnsiTheme="minorHAnsi" w:cstheme="minorHAnsi"/>
        </w:rPr>
      </w:pPr>
      <w:r w:rsidRPr="00A20939">
        <w:rPr>
          <w:rFonts w:asciiTheme="minorHAnsi" w:hAnsiTheme="minorHAnsi" w:cstheme="minorHAnsi"/>
        </w:rPr>
        <w:t xml:space="preserve">A partir da pesquisa apresentada, foi necessário fazer um novo dimensionamento do Sistema de Transporte Público de Parauapebas – STPP, considerando a demanda de passageiros, itinerário de rotas e horários de circulação dos veículos.  </w:t>
      </w:r>
    </w:p>
    <w:p w14:paraId="50FA9236" w14:textId="77777777" w:rsidR="00347AFD" w:rsidRPr="00A20939" w:rsidRDefault="00347AFD" w:rsidP="00347AFD">
      <w:pPr>
        <w:pStyle w:val="NormalWeb"/>
        <w:spacing w:before="0" w:beforeAutospacing="0" w:after="120" w:afterAutospacing="0"/>
        <w:ind w:firstLine="567"/>
        <w:jc w:val="both"/>
        <w:rPr>
          <w:rFonts w:asciiTheme="minorHAnsi" w:hAnsiTheme="minorHAnsi" w:cstheme="minorHAnsi"/>
          <w:color w:val="000000" w:themeColor="text1"/>
        </w:rPr>
      </w:pPr>
      <w:bookmarkStart w:id="2" w:name="_Hlk207267747"/>
      <w:r w:rsidRPr="00A20939">
        <w:rPr>
          <w:rFonts w:asciiTheme="minorHAnsi" w:hAnsiTheme="minorHAnsi" w:cstheme="minorHAnsi"/>
          <w:color w:val="000000" w:themeColor="text1"/>
        </w:rPr>
        <w:lastRenderedPageBreak/>
        <w:t xml:space="preserve">A operação direta poderá ser realizada por meio de </w:t>
      </w:r>
      <w:r w:rsidRPr="00A20939">
        <w:rPr>
          <w:rStyle w:val="Forte"/>
          <w:rFonts w:asciiTheme="minorHAnsi" w:eastAsiaTheme="majorEastAsia" w:hAnsiTheme="minorHAnsi" w:cstheme="minorHAnsi"/>
          <w:color w:val="000000" w:themeColor="text1"/>
        </w:rPr>
        <w:t>frota própria</w:t>
      </w:r>
      <w:r w:rsidRPr="00A20939">
        <w:rPr>
          <w:rFonts w:asciiTheme="minorHAnsi" w:hAnsiTheme="minorHAnsi" w:cstheme="minorHAnsi"/>
          <w:b/>
          <w:bCs/>
          <w:color w:val="000000" w:themeColor="text1"/>
        </w:rPr>
        <w:t xml:space="preserve">, </w:t>
      </w:r>
      <w:r w:rsidRPr="00A20939">
        <w:rPr>
          <w:rStyle w:val="Forte"/>
          <w:rFonts w:asciiTheme="minorHAnsi" w:eastAsiaTheme="majorEastAsia" w:hAnsiTheme="minorHAnsi" w:cstheme="minorHAnsi"/>
          <w:color w:val="000000" w:themeColor="text1"/>
        </w:rPr>
        <w:t>locação integrada</w:t>
      </w:r>
      <w:r w:rsidRPr="00A20939">
        <w:rPr>
          <w:rFonts w:asciiTheme="minorHAnsi" w:hAnsiTheme="minorHAnsi" w:cstheme="minorHAnsi"/>
          <w:b/>
          <w:bCs/>
          <w:color w:val="000000" w:themeColor="text1"/>
        </w:rPr>
        <w:t xml:space="preserve"> </w:t>
      </w:r>
      <w:r w:rsidRPr="00A20939">
        <w:rPr>
          <w:rFonts w:asciiTheme="minorHAnsi" w:hAnsiTheme="minorHAnsi" w:cstheme="minorHAnsi"/>
          <w:color w:val="000000" w:themeColor="text1"/>
        </w:rPr>
        <w:t>ou</w:t>
      </w:r>
      <w:r w:rsidRPr="00A20939">
        <w:rPr>
          <w:rFonts w:asciiTheme="minorHAnsi" w:hAnsiTheme="minorHAnsi" w:cstheme="minorHAnsi"/>
          <w:b/>
          <w:bCs/>
          <w:color w:val="000000" w:themeColor="text1"/>
        </w:rPr>
        <w:t xml:space="preserve"> </w:t>
      </w:r>
      <w:r w:rsidRPr="00A20939">
        <w:rPr>
          <w:rStyle w:val="Forte"/>
          <w:rFonts w:asciiTheme="minorHAnsi" w:eastAsiaTheme="majorEastAsia" w:hAnsiTheme="minorHAnsi" w:cstheme="minorHAnsi"/>
          <w:color w:val="000000" w:themeColor="text1"/>
        </w:rPr>
        <w:t>modelo misto</w:t>
      </w:r>
      <w:r w:rsidRPr="00A20939">
        <w:rPr>
          <w:rFonts w:asciiTheme="minorHAnsi" w:hAnsiTheme="minorHAnsi" w:cstheme="minorHAnsi"/>
          <w:color w:val="000000" w:themeColor="text1"/>
        </w:rPr>
        <w:t>, com previsão legal clara para cada uma dessas hipóteses, sempre precedidas de estudo técnico de viabilidade e análise de impacto na mobilidade urbana, em conformidade com o Plano Municipal de Mobilidade.</w:t>
      </w:r>
    </w:p>
    <w:p w14:paraId="37C804AC" w14:textId="77777777" w:rsidR="00347AFD" w:rsidRPr="00A20939" w:rsidRDefault="00347AFD" w:rsidP="00347AFD">
      <w:pPr>
        <w:pStyle w:val="NormalWeb"/>
        <w:spacing w:before="0" w:beforeAutospacing="0" w:after="120" w:afterAutospacing="0"/>
        <w:ind w:firstLine="567"/>
        <w:jc w:val="both"/>
        <w:rPr>
          <w:rFonts w:asciiTheme="minorHAnsi" w:hAnsiTheme="minorHAnsi" w:cstheme="minorHAnsi"/>
          <w:color w:val="000000" w:themeColor="text1"/>
        </w:rPr>
      </w:pPr>
      <w:r w:rsidRPr="00A20939">
        <w:rPr>
          <w:rFonts w:asciiTheme="minorHAnsi" w:hAnsiTheme="minorHAnsi" w:cstheme="minorHAnsi"/>
          <w:color w:val="000000" w:themeColor="text1"/>
        </w:rPr>
        <w:t xml:space="preserve">O projeto também disciplina aspectos operacionais essenciais, como a </w:t>
      </w:r>
      <w:r w:rsidRPr="00A20939">
        <w:rPr>
          <w:rStyle w:val="Forte"/>
          <w:rFonts w:asciiTheme="minorHAnsi" w:eastAsiaTheme="majorEastAsia" w:hAnsiTheme="minorHAnsi" w:cstheme="minorHAnsi"/>
          <w:color w:val="000000" w:themeColor="text1"/>
        </w:rPr>
        <w:t>padronização da frota</w:t>
      </w:r>
      <w:r w:rsidRPr="00A20939">
        <w:rPr>
          <w:rFonts w:asciiTheme="minorHAnsi" w:hAnsiTheme="minorHAnsi" w:cstheme="minorHAnsi"/>
          <w:color w:val="000000" w:themeColor="text1"/>
        </w:rPr>
        <w:t xml:space="preserve">, os critérios para </w:t>
      </w:r>
      <w:r w:rsidRPr="00A20939">
        <w:rPr>
          <w:rStyle w:val="Forte"/>
          <w:rFonts w:asciiTheme="minorHAnsi" w:eastAsiaTheme="majorEastAsia" w:hAnsiTheme="minorHAnsi" w:cstheme="minorHAnsi"/>
          <w:color w:val="000000" w:themeColor="text1"/>
        </w:rPr>
        <w:t>locação de veículos</w:t>
      </w:r>
      <w:r w:rsidRPr="00A20939">
        <w:rPr>
          <w:rFonts w:asciiTheme="minorHAnsi" w:hAnsiTheme="minorHAnsi" w:cstheme="minorHAnsi"/>
          <w:color w:val="000000" w:themeColor="text1"/>
        </w:rPr>
        <w:t xml:space="preserve">, exigências contratuais mínimas, utilização de </w:t>
      </w:r>
      <w:r w:rsidRPr="00A20939">
        <w:rPr>
          <w:rStyle w:val="Forte"/>
          <w:rFonts w:asciiTheme="minorHAnsi" w:eastAsiaTheme="majorEastAsia" w:hAnsiTheme="minorHAnsi" w:cstheme="minorHAnsi"/>
          <w:color w:val="000000" w:themeColor="text1"/>
        </w:rPr>
        <w:t>sistemas de monitoramento e telemetria</w:t>
      </w:r>
      <w:r w:rsidRPr="00A20939">
        <w:rPr>
          <w:rFonts w:asciiTheme="minorHAnsi" w:hAnsiTheme="minorHAnsi" w:cstheme="minorHAnsi"/>
          <w:color w:val="000000" w:themeColor="text1"/>
        </w:rPr>
        <w:t xml:space="preserve">, além de estabelecer um modelo de </w:t>
      </w:r>
      <w:r w:rsidRPr="00A20939">
        <w:rPr>
          <w:rStyle w:val="Forte"/>
          <w:rFonts w:asciiTheme="minorHAnsi" w:eastAsiaTheme="majorEastAsia" w:hAnsiTheme="minorHAnsi" w:cstheme="minorHAnsi"/>
          <w:color w:val="000000" w:themeColor="text1"/>
        </w:rPr>
        <w:t>fiscalização permanente</w:t>
      </w:r>
      <w:r w:rsidRPr="00A20939">
        <w:rPr>
          <w:rFonts w:asciiTheme="minorHAnsi" w:hAnsiTheme="minorHAnsi" w:cstheme="minorHAnsi"/>
          <w:b/>
          <w:bCs/>
          <w:color w:val="000000" w:themeColor="text1"/>
        </w:rPr>
        <w:t xml:space="preserve"> </w:t>
      </w:r>
      <w:r w:rsidRPr="00A20939">
        <w:rPr>
          <w:rFonts w:asciiTheme="minorHAnsi" w:hAnsiTheme="minorHAnsi" w:cstheme="minorHAnsi"/>
          <w:bCs/>
          <w:color w:val="000000" w:themeColor="text1"/>
        </w:rPr>
        <w:t>e</w:t>
      </w:r>
      <w:r w:rsidRPr="00A20939">
        <w:rPr>
          <w:rFonts w:asciiTheme="minorHAnsi" w:hAnsiTheme="minorHAnsi" w:cstheme="minorHAnsi"/>
          <w:b/>
          <w:bCs/>
          <w:color w:val="000000" w:themeColor="text1"/>
        </w:rPr>
        <w:t xml:space="preserve"> </w:t>
      </w:r>
      <w:r w:rsidRPr="00A20939">
        <w:rPr>
          <w:rStyle w:val="Forte"/>
          <w:rFonts w:asciiTheme="minorHAnsi" w:eastAsiaTheme="majorEastAsia" w:hAnsiTheme="minorHAnsi" w:cstheme="minorHAnsi"/>
          <w:color w:val="000000" w:themeColor="text1"/>
        </w:rPr>
        <w:t>auditoria periódica</w:t>
      </w:r>
      <w:r w:rsidRPr="00A20939">
        <w:rPr>
          <w:rFonts w:asciiTheme="minorHAnsi" w:hAnsiTheme="minorHAnsi" w:cstheme="minorHAnsi"/>
          <w:color w:val="000000" w:themeColor="text1"/>
        </w:rPr>
        <w:t xml:space="preserve">, em alinhamento com as exigências da </w:t>
      </w:r>
      <w:r w:rsidRPr="00A20939">
        <w:rPr>
          <w:rStyle w:val="Forte"/>
          <w:rFonts w:asciiTheme="minorHAnsi" w:eastAsiaTheme="majorEastAsia" w:hAnsiTheme="minorHAnsi" w:cstheme="minorHAnsi"/>
          <w:color w:val="000000" w:themeColor="text1"/>
        </w:rPr>
        <w:t>Lei Federal nº 14.133/2021 (Nova Lei de Licitações e Contratos Administrativos)</w:t>
      </w:r>
      <w:r w:rsidRPr="00A20939">
        <w:rPr>
          <w:rFonts w:asciiTheme="minorHAnsi" w:hAnsiTheme="minorHAnsi" w:cstheme="minorHAnsi"/>
          <w:color w:val="000000" w:themeColor="text1"/>
        </w:rPr>
        <w:t>.</w:t>
      </w:r>
    </w:p>
    <w:p w14:paraId="0F681946" w14:textId="77777777" w:rsidR="00347AFD" w:rsidRPr="00A20939" w:rsidRDefault="00347AFD" w:rsidP="00347AFD">
      <w:pPr>
        <w:pStyle w:val="NormalWeb"/>
        <w:spacing w:before="0" w:beforeAutospacing="0" w:after="120" w:afterAutospacing="0"/>
        <w:ind w:firstLine="567"/>
        <w:jc w:val="both"/>
        <w:rPr>
          <w:rFonts w:asciiTheme="minorHAnsi" w:hAnsiTheme="minorHAnsi" w:cstheme="minorHAnsi"/>
          <w:color w:val="000000" w:themeColor="text1"/>
        </w:rPr>
      </w:pPr>
      <w:r w:rsidRPr="00A20939">
        <w:rPr>
          <w:rFonts w:asciiTheme="minorHAnsi" w:hAnsiTheme="minorHAnsi" w:cstheme="minorHAnsi"/>
          <w:color w:val="000000" w:themeColor="text1"/>
        </w:rPr>
        <w:t xml:space="preserve">A proposição ainda avança ao instituir a </w:t>
      </w:r>
      <w:r w:rsidRPr="00A20939">
        <w:rPr>
          <w:rStyle w:val="Forte"/>
          <w:rFonts w:asciiTheme="minorHAnsi" w:eastAsiaTheme="majorEastAsia" w:hAnsiTheme="minorHAnsi" w:cstheme="minorHAnsi"/>
          <w:color w:val="000000" w:themeColor="text1"/>
        </w:rPr>
        <w:t>política de gratuidade tarifária gradual</w:t>
      </w:r>
      <w:r w:rsidRPr="00A20939">
        <w:rPr>
          <w:rFonts w:asciiTheme="minorHAnsi" w:hAnsiTheme="minorHAnsi" w:cstheme="minorHAnsi"/>
          <w:color w:val="000000" w:themeColor="text1"/>
        </w:rPr>
        <w:t xml:space="preserve">, com base no CadÚnico, atendendo aos princípios da </w:t>
      </w:r>
      <w:r w:rsidRPr="00A20939">
        <w:rPr>
          <w:rStyle w:val="Forte"/>
          <w:rFonts w:asciiTheme="minorHAnsi" w:eastAsiaTheme="majorEastAsia" w:hAnsiTheme="minorHAnsi" w:cstheme="minorHAnsi"/>
          <w:color w:val="000000" w:themeColor="text1"/>
        </w:rPr>
        <w:t>isonomia</w:t>
      </w:r>
      <w:r w:rsidRPr="00A20939">
        <w:rPr>
          <w:rFonts w:asciiTheme="minorHAnsi" w:hAnsiTheme="minorHAnsi" w:cstheme="minorHAnsi"/>
          <w:color w:val="000000" w:themeColor="text1"/>
        </w:rPr>
        <w:t xml:space="preserve"> e da </w:t>
      </w:r>
      <w:r w:rsidRPr="00A20939">
        <w:rPr>
          <w:rStyle w:val="Forte"/>
          <w:rFonts w:asciiTheme="minorHAnsi" w:eastAsiaTheme="majorEastAsia" w:hAnsiTheme="minorHAnsi" w:cstheme="minorHAnsi"/>
          <w:color w:val="000000" w:themeColor="text1"/>
        </w:rPr>
        <w:t>função social do transporte público</w:t>
      </w:r>
      <w:r w:rsidRPr="00A20939">
        <w:rPr>
          <w:rFonts w:asciiTheme="minorHAnsi" w:hAnsiTheme="minorHAnsi" w:cstheme="minorHAnsi"/>
          <w:color w:val="000000" w:themeColor="text1"/>
        </w:rPr>
        <w:t xml:space="preserve">, permitindo que o acesso ao deslocamento urbano seja um instrumento efetivo de </w:t>
      </w:r>
      <w:r w:rsidRPr="00A20939">
        <w:rPr>
          <w:rStyle w:val="Forte"/>
          <w:rFonts w:asciiTheme="minorHAnsi" w:eastAsiaTheme="majorEastAsia" w:hAnsiTheme="minorHAnsi" w:cstheme="minorHAnsi"/>
          <w:color w:val="000000" w:themeColor="text1"/>
        </w:rPr>
        <w:t>inclusão e redução das desigualdades sociais</w:t>
      </w:r>
      <w:r w:rsidRPr="00A20939">
        <w:rPr>
          <w:rFonts w:asciiTheme="minorHAnsi" w:hAnsiTheme="minorHAnsi" w:cstheme="minorHAnsi"/>
          <w:color w:val="000000" w:themeColor="text1"/>
        </w:rPr>
        <w:t>, nos termos dos arts. 3º e 5º da Constituição Federal.</w:t>
      </w:r>
    </w:p>
    <w:p w14:paraId="279E3D4A" w14:textId="77777777" w:rsidR="00347AFD" w:rsidRPr="00A20939" w:rsidRDefault="00347AFD" w:rsidP="00347AFD">
      <w:pPr>
        <w:pStyle w:val="NormalWeb"/>
        <w:spacing w:before="0" w:beforeAutospacing="0" w:after="120" w:afterAutospacing="0"/>
        <w:ind w:firstLine="567"/>
        <w:jc w:val="both"/>
        <w:rPr>
          <w:rFonts w:asciiTheme="minorHAnsi" w:hAnsiTheme="minorHAnsi" w:cstheme="minorHAnsi"/>
          <w:color w:val="000000" w:themeColor="text1"/>
        </w:rPr>
      </w:pPr>
      <w:r w:rsidRPr="00A20939">
        <w:rPr>
          <w:rFonts w:asciiTheme="minorHAnsi" w:hAnsiTheme="minorHAnsi" w:cstheme="minorHAnsi"/>
          <w:color w:val="000000" w:themeColor="text1"/>
        </w:rPr>
        <w:t xml:space="preserve">A previsão da modalidade </w:t>
      </w:r>
      <w:r w:rsidRPr="00A20939">
        <w:rPr>
          <w:rStyle w:val="Forte"/>
          <w:rFonts w:asciiTheme="minorHAnsi" w:eastAsiaTheme="majorEastAsia" w:hAnsiTheme="minorHAnsi" w:cstheme="minorHAnsi"/>
          <w:color w:val="000000" w:themeColor="text1"/>
        </w:rPr>
        <w:t>Pregão</w:t>
      </w:r>
      <w:r w:rsidRPr="00A20939">
        <w:rPr>
          <w:rFonts w:asciiTheme="minorHAnsi" w:hAnsiTheme="minorHAnsi" w:cstheme="minorHAnsi"/>
          <w:color w:val="000000" w:themeColor="text1"/>
        </w:rPr>
        <w:t xml:space="preserve"> como regra para contratação nos casos de objeto comum e critério de menor preço atende à legislação vigente (art. 28, I, da Lei nº 14.133/2021), conferindo </w:t>
      </w:r>
      <w:r w:rsidRPr="00A20939">
        <w:rPr>
          <w:rStyle w:val="Forte"/>
          <w:rFonts w:asciiTheme="minorHAnsi" w:eastAsiaTheme="majorEastAsia" w:hAnsiTheme="minorHAnsi" w:cstheme="minorHAnsi"/>
          <w:color w:val="000000" w:themeColor="text1"/>
        </w:rPr>
        <w:t>celeridade, transparência e competitividade</w:t>
      </w:r>
      <w:r w:rsidRPr="00A20939">
        <w:rPr>
          <w:rFonts w:asciiTheme="minorHAnsi" w:hAnsiTheme="minorHAnsi" w:cstheme="minorHAnsi"/>
          <w:color w:val="000000" w:themeColor="text1"/>
        </w:rPr>
        <w:t xml:space="preserve"> ao processo licitatório, especialmente nas contratações para locação de veículos e serviços agregados.</w:t>
      </w:r>
    </w:p>
    <w:p w14:paraId="7CA215D2" w14:textId="77777777" w:rsidR="00347AFD" w:rsidRPr="00A20939" w:rsidRDefault="00347AFD" w:rsidP="00347AFD">
      <w:pPr>
        <w:spacing w:after="120"/>
        <w:ind w:firstLine="567"/>
        <w:jc w:val="both"/>
        <w:rPr>
          <w:rFonts w:asciiTheme="minorHAnsi" w:eastAsia="Times New Roman" w:hAnsiTheme="minorHAnsi" w:cstheme="minorHAnsi"/>
        </w:rPr>
      </w:pPr>
      <w:r w:rsidRPr="00A20939">
        <w:rPr>
          <w:rFonts w:asciiTheme="minorHAnsi" w:eastAsia="Times New Roman" w:hAnsiTheme="minorHAnsi" w:cstheme="minorHAnsi"/>
        </w:rPr>
        <w:t>Complementarmente, a proposta revisa os critérios de tempo máximo de vida útil e de fabricação para veículos utilizados nas modalidades de transporte público e privado, tornando-os mais realistas e adequados à realidade econômica dos operadores. Em muitos casos, veículos excluídos apenas por critério cronológico ainda apresentam plenas condições de conforto e segurança. A proposta, portanto, garante um equilíbrio entre qualidade do serviço, proteção do usuário e viabilidade econômica dos prestadores.</w:t>
      </w:r>
    </w:p>
    <w:bookmarkEnd w:id="2"/>
    <w:p w14:paraId="45D1D1F7" w14:textId="77777777" w:rsidR="00347AFD" w:rsidRPr="00A20939" w:rsidRDefault="00347AFD" w:rsidP="00347AFD">
      <w:pPr>
        <w:pStyle w:val="NormalWeb"/>
        <w:spacing w:before="0" w:beforeAutospacing="0" w:after="120" w:afterAutospacing="0"/>
        <w:ind w:firstLine="567"/>
        <w:jc w:val="both"/>
        <w:rPr>
          <w:rFonts w:asciiTheme="minorHAnsi" w:hAnsiTheme="minorHAnsi" w:cstheme="minorHAnsi"/>
          <w:color w:val="000000" w:themeColor="text1"/>
        </w:rPr>
      </w:pPr>
      <w:r w:rsidRPr="00A20939">
        <w:rPr>
          <w:rFonts w:asciiTheme="minorHAnsi" w:hAnsiTheme="minorHAnsi" w:cstheme="minorHAnsi"/>
          <w:color w:val="000000" w:themeColor="text1"/>
        </w:rPr>
        <w:t xml:space="preserve">Portanto, a presente proposição visa </w:t>
      </w:r>
      <w:r w:rsidRPr="00A20939">
        <w:rPr>
          <w:rStyle w:val="Forte"/>
          <w:rFonts w:asciiTheme="minorHAnsi" w:eastAsiaTheme="majorEastAsia" w:hAnsiTheme="minorHAnsi" w:cstheme="minorHAnsi"/>
          <w:color w:val="000000" w:themeColor="text1"/>
        </w:rPr>
        <w:t>garantir segurança jurídica</w:t>
      </w:r>
      <w:r w:rsidRPr="00A20939">
        <w:rPr>
          <w:rFonts w:asciiTheme="minorHAnsi" w:hAnsiTheme="minorHAnsi" w:cstheme="minorHAnsi"/>
          <w:b/>
          <w:bCs/>
          <w:color w:val="000000" w:themeColor="text1"/>
        </w:rPr>
        <w:t xml:space="preserve">, </w:t>
      </w:r>
      <w:r w:rsidRPr="00A20939">
        <w:rPr>
          <w:rStyle w:val="Forte"/>
          <w:rFonts w:asciiTheme="minorHAnsi" w:eastAsiaTheme="majorEastAsia" w:hAnsiTheme="minorHAnsi" w:cstheme="minorHAnsi"/>
          <w:color w:val="000000" w:themeColor="text1"/>
        </w:rPr>
        <w:t>responsabilidade fiscal</w:t>
      </w:r>
      <w:r w:rsidRPr="00A20939">
        <w:rPr>
          <w:rFonts w:asciiTheme="minorHAnsi" w:hAnsiTheme="minorHAnsi" w:cstheme="minorHAnsi"/>
          <w:b/>
          <w:bCs/>
          <w:color w:val="000000" w:themeColor="text1"/>
        </w:rPr>
        <w:t xml:space="preserve">, </w:t>
      </w:r>
      <w:r w:rsidRPr="00A20939">
        <w:rPr>
          <w:rStyle w:val="Forte"/>
          <w:rFonts w:asciiTheme="minorHAnsi" w:eastAsiaTheme="majorEastAsia" w:hAnsiTheme="minorHAnsi" w:cstheme="minorHAnsi"/>
          <w:color w:val="000000" w:themeColor="text1"/>
        </w:rPr>
        <w:t>modernização do transporte público</w:t>
      </w:r>
      <w:r w:rsidRPr="00A20939">
        <w:rPr>
          <w:rFonts w:asciiTheme="minorHAnsi" w:hAnsiTheme="minorHAnsi" w:cstheme="minorHAnsi"/>
          <w:color w:val="000000" w:themeColor="text1"/>
        </w:rPr>
        <w:t xml:space="preserve"> e maior capacidade de resposta do Município às necessidades da população, tornando a gestão pública mais eficiente, estratégica e orientada ao bem comum.</w:t>
      </w:r>
    </w:p>
    <w:p w14:paraId="1D70B97D" w14:textId="0DC10626" w:rsidR="00347AFD" w:rsidRDefault="00347AFD" w:rsidP="00347AFD">
      <w:pPr>
        <w:pStyle w:val="NormalWeb"/>
        <w:spacing w:before="0" w:beforeAutospacing="0" w:after="120" w:afterAutospacing="0"/>
        <w:ind w:firstLine="567"/>
        <w:jc w:val="both"/>
        <w:rPr>
          <w:rFonts w:asciiTheme="minorHAnsi" w:hAnsiTheme="minorHAnsi" w:cstheme="minorHAnsi"/>
        </w:rPr>
      </w:pPr>
      <w:r w:rsidRPr="00A20939">
        <w:rPr>
          <w:rFonts w:asciiTheme="minorHAnsi" w:hAnsiTheme="minorHAnsi" w:cstheme="minorHAnsi"/>
          <w:color w:val="000000" w:themeColor="text1"/>
        </w:rPr>
        <w:t xml:space="preserve">Diante do exposto, </w:t>
      </w:r>
      <w:r w:rsidRPr="00A20939">
        <w:rPr>
          <w:rFonts w:asciiTheme="minorHAnsi" w:hAnsiTheme="minorHAnsi" w:cstheme="minorHAnsi"/>
        </w:rPr>
        <w:t>em decorrência da necessidade de adequações legislativas aqui propostas para continuidade do processo licitatório de concessão do transporte público municipal</w:t>
      </w:r>
      <w:r w:rsidRPr="00A20939">
        <w:rPr>
          <w:rStyle w:val="Forte"/>
          <w:rFonts w:asciiTheme="minorHAnsi" w:eastAsiaTheme="majorEastAsia" w:hAnsiTheme="minorHAnsi" w:cstheme="minorHAnsi"/>
          <w:color w:val="000000" w:themeColor="text1"/>
        </w:rPr>
        <w:t xml:space="preserve">, </w:t>
      </w:r>
      <w:r w:rsidRPr="00A20939">
        <w:rPr>
          <w:rFonts w:asciiTheme="minorHAnsi" w:hAnsiTheme="minorHAnsi" w:cstheme="minorHAnsi"/>
        </w:rPr>
        <w:t>solicita-se que, após as análises das comissões legislativas pertinentes, seja o presente Projeto de Lei aprovado pelo plenário dessa Casa Legislativa, de acordo com a Lei Orgânica Municipal de Parauapebas e do Regimento Interno desse Parlamento.</w:t>
      </w:r>
    </w:p>
    <w:p w14:paraId="4115A830" w14:textId="241B54D7" w:rsidR="00347AFD" w:rsidRPr="00A20939" w:rsidRDefault="00347AFD" w:rsidP="00347AFD">
      <w:pPr>
        <w:pStyle w:val="NormalWeb"/>
        <w:spacing w:before="0" w:beforeAutospacing="0" w:after="120" w:afterAutospacing="0"/>
        <w:ind w:firstLine="567"/>
        <w:jc w:val="both"/>
        <w:rPr>
          <w:rFonts w:asciiTheme="minorHAnsi" w:hAnsiTheme="minorHAnsi" w:cstheme="minorHAnsi"/>
        </w:rPr>
      </w:pPr>
      <w:r>
        <w:rPr>
          <w:rFonts w:asciiTheme="minorHAnsi" w:hAnsiTheme="minorHAnsi" w:cstheme="minorHAnsi"/>
        </w:rPr>
        <w:t>A reapresentação dessa proposição exclui a previsão de taxas que estavam previstas no PL nº 252/2025, razão pela qual requer a aprovação pela maioria absoluta dos Vereadores, a fim de viabilizar a vigência da proposta a</w:t>
      </w:r>
      <w:r w:rsidR="005109CF">
        <w:rPr>
          <w:rFonts w:asciiTheme="minorHAnsi" w:hAnsiTheme="minorHAnsi" w:cstheme="minorHAnsi"/>
        </w:rPr>
        <w:t xml:space="preserve"> partir de janeiro de 2026</w:t>
      </w:r>
      <w:r>
        <w:rPr>
          <w:rFonts w:asciiTheme="minorHAnsi" w:hAnsiTheme="minorHAnsi" w:cstheme="minorHAnsi"/>
        </w:rPr>
        <w:t xml:space="preserve">. </w:t>
      </w:r>
    </w:p>
    <w:p w14:paraId="0888B233" w14:textId="77777777" w:rsidR="00347AFD" w:rsidRPr="00A20939" w:rsidRDefault="00347AFD" w:rsidP="00347AFD">
      <w:pPr>
        <w:spacing w:after="120"/>
        <w:jc w:val="both"/>
        <w:rPr>
          <w:rFonts w:asciiTheme="minorHAnsi" w:hAnsiTheme="minorHAnsi" w:cstheme="minorHAnsi"/>
        </w:rPr>
      </w:pPr>
      <w:r w:rsidRPr="00A20939">
        <w:rPr>
          <w:rFonts w:asciiTheme="minorHAnsi" w:hAnsiTheme="minorHAnsi" w:cstheme="minorHAnsi"/>
        </w:rPr>
        <w:t xml:space="preserve">         Atenciosamente,</w:t>
      </w:r>
    </w:p>
    <w:p w14:paraId="7E2FFC4C" w14:textId="77777777" w:rsidR="0091016A" w:rsidRDefault="0091016A" w:rsidP="00347AFD">
      <w:pPr>
        <w:jc w:val="center"/>
        <w:rPr>
          <w:rFonts w:asciiTheme="minorHAnsi" w:eastAsia="MS Mincho" w:hAnsiTheme="minorHAnsi" w:cs="Calibri"/>
          <w:lang w:eastAsia="ja-JP"/>
        </w:rPr>
      </w:pPr>
    </w:p>
    <w:p w14:paraId="6EEA9DC2" w14:textId="11EEE759" w:rsidR="00347AFD" w:rsidRPr="007E4D41" w:rsidRDefault="00347AFD" w:rsidP="00347AFD">
      <w:pPr>
        <w:jc w:val="center"/>
        <w:rPr>
          <w:rFonts w:asciiTheme="minorHAnsi" w:eastAsia="MS Mincho" w:hAnsiTheme="minorHAnsi" w:cs="Calibri"/>
          <w:lang w:eastAsia="ja-JP"/>
        </w:rPr>
      </w:pPr>
      <w:r w:rsidRPr="007E4D41">
        <w:rPr>
          <w:rFonts w:asciiTheme="minorHAnsi" w:eastAsia="MS Mincho" w:hAnsiTheme="minorHAnsi" w:cs="Calibri"/>
          <w:lang w:eastAsia="ja-JP"/>
        </w:rPr>
        <w:t>AURÉLIO RAMOS DE OLIVEIRA NETO</w:t>
      </w:r>
    </w:p>
    <w:p w14:paraId="79A90189" w14:textId="5B8AC568" w:rsidR="00B227F7" w:rsidRPr="00005207" w:rsidRDefault="00347AFD" w:rsidP="00FC4993">
      <w:pPr>
        <w:tabs>
          <w:tab w:val="left" w:pos="851"/>
          <w:tab w:val="left" w:pos="1701"/>
        </w:tabs>
        <w:autoSpaceDN w:val="0"/>
        <w:spacing w:line="276" w:lineRule="auto"/>
        <w:jc w:val="center"/>
        <w:rPr>
          <w:rFonts w:asciiTheme="minorHAnsi" w:eastAsia="Times New Roman" w:hAnsiTheme="minorHAnsi" w:cstheme="minorHAnsi"/>
          <w:color w:val="FF0000"/>
          <w:lang w:eastAsia="en-US"/>
        </w:rPr>
      </w:pPr>
      <w:r w:rsidRPr="007E4D41">
        <w:rPr>
          <w:rFonts w:asciiTheme="minorHAnsi" w:eastAsia="MS Mincho" w:hAnsiTheme="minorHAnsi" w:cs="Calibri"/>
          <w:lang w:eastAsia="ja-JP"/>
        </w:rPr>
        <w:t xml:space="preserve">Prefeito </w:t>
      </w:r>
      <w:r w:rsidR="00FC4993">
        <w:rPr>
          <w:rFonts w:asciiTheme="minorHAnsi" w:eastAsia="MS Mincho" w:hAnsiTheme="minorHAnsi" w:cstheme="minorHAnsi"/>
          <w:lang w:eastAsia="ja-JP"/>
        </w:rPr>
        <w:t>de Parauapebas</w:t>
      </w:r>
      <w:r w:rsidRPr="007E4D41">
        <w:rPr>
          <w:rFonts w:asciiTheme="minorHAnsi" w:eastAsia="MS Mincho" w:hAnsiTheme="minorHAnsi" w:cs="Calibri"/>
          <w:lang w:eastAsia="ja-JP"/>
        </w:rPr>
        <w:t>l</w:t>
      </w:r>
    </w:p>
    <w:sectPr w:rsidR="00B227F7" w:rsidRPr="00005207" w:rsidSect="007C1FF9">
      <w:headerReference w:type="even" r:id="rId12"/>
      <w:headerReference w:type="default" r:id="rId13"/>
      <w:footerReference w:type="default" r:id="rId14"/>
      <w:headerReference w:type="first" r:id="rId15"/>
      <w:footerReference w:type="first" r:id="rId16"/>
      <w:pgSz w:w="11907" w:h="16840" w:code="9"/>
      <w:pgMar w:top="1701" w:right="1134" w:bottom="1134" w:left="170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127D" w14:textId="77777777" w:rsidR="00D8009E" w:rsidRDefault="00D8009E">
      <w:r>
        <w:separator/>
      </w:r>
    </w:p>
  </w:endnote>
  <w:endnote w:type="continuationSeparator" w:id="0">
    <w:p w14:paraId="3D340745" w14:textId="77777777" w:rsidR="00D8009E" w:rsidRDefault="00D8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Zurchlc">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582D" w14:textId="77777777" w:rsidR="008B15F2" w:rsidRPr="00B04051" w:rsidRDefault="008B15F2" w:rsidP="00B04051">
    <w:pPr>
      <w:pStyle w:val="Rodap"/>
      <w:jc w:val="right"/>
      <w:rPr>
        <w:sz w:val="18"/>
        <w:szCs w:val="18"/>
      </w:rPr>
    </w:pPr>
    <w:r w:rsidRPr="0089324F">
      <w:rPr>
        <w:sz w:val="18"/>
        <w:szCs w:val="18"/>
      </w:rPr>
      <w:fldChar w:fldCharType="begin"/>
    </w:r>
    <w:r w:rsidRPr="0089324F">
      <w:rPr>
        <w:sz w:val="18"/>
        <w:szCs w:val="18"/>
      </w:rPr>
      <w:instrText>PAGE   \* MERGEFORMAT</w:instrText>
    </w:r>
    <w:r w:rsidRPr="0089324F">
      <w:rPr>
        <w:sz w:val="18"/>
        <w:szCs w:val="18"/>
      </w:rPr>
      <w:fldChar w:fldCharType="separate"/>
    </w:r>
    <w:r w:rsidR="004B031E">
      <w:rPr>
        <w:noProof/>
        <w:sz w:val="18"/>
        <w:szCs w:val="18"/>
      </w:rPr>
      <w:t>1</w:t>
    </w:r>
    <w:r w:rsidRPr="0089324F">
      <w:rPr>
        <w:sz w:val="18"/>
        <w:szCs w:val="18"/>
      </w:rPr>
      <w:fldChar w:fldCharType="end"/>
    </w:r>
  </w:p>
  <w:p w14:paraId="703EA78B" w14:textId="77777777" w:rsidR="00505003" w:rsidRPr="00505003" w:rsidRDefault="00505003" w:rsidP="00505003">
    <w:pPr>
      <w:tabs>
        <w:tab w:val="center" w:pos="4252"/>
        <w:tab w:val="right" w:pos="8504"/>
      </w:tabs>
      <w:rPr>
        <w:rFonts w:ascii="Arial" w:eastAsia="Calibri" w:hAnsi="Arial" w:cs="Arial"/>
        <w:sz w:val="18"/>
        <w:szCs w:val="18"/>
        <w:lang w:eastAsia="en-US"/>
      </w:rPr>
    </w:pPr>
    <w:r w:rsidRPr="00505003">
      <w:rPr>
        <w:rFonts w:ascii="Arial" w:eastAsia="Calibri" w:hAnsi="Arial" w:cs="Arial"/>
        <w:b/>
        <w:bCs/>
        <w:sz w:val="18"/>
        <w:szCs w:val="18"/>
        <w:lang w:eastAsia="en-US"/>
      </w:rPr>
      <w:t>Horário de atendimento ao público</w:t>
    </w:r>
    <w:r w:rsidRPr="00505003">
      <w:rPr>
        <w:rFonts w:ascii="Arial" w:eastAsia="Calibri" w:hAnsi="Arial" w:cs="Arial"/>
        <w:sz w:val="18"/>
        <w:szCs w:val="18"/>
        <w:lang w:eastAsia="en-US"/>
      </w:rPr>
      <w:t>: 8h00 às 12h00 e das 14h00 às 18h00</w:t>
    </w:r>
  </w:p>
  <w:p w14:paraId="2EAE6E17" w14:textId="77777777" w:rsidR="00505003" w:rsidRPr="00505003" w:rsidRDefault="00505003" w:rsidP="00505003">
    <w:pPr>
      <w:tabs>
        <w:tab w:val="center" w:pos="4252"/>
        <w:tab w:val="right" w:pos="8504"/>
      </w:tabs>
      <w:rPr>
        <w:rFonts w:ascii="Arial" w:eastAsia="Calibri" w:hAnsi="Arial" w:cs="Arial"/>
        <w:sz w:val="18"/>
        <w:szCs w:val="18"/>
        <w:lang w:eastAsia="en-US"/>
      </w:rPr>
    </w:pPr>
    <w:r w:rsidRPr="00505003">
      <w:rPr>
        <w:rFonts w:ascii="Arial" w:eastAsia="Calibri" w:hAnsi="Arial" w:cs="Arial"/>
        <w:b/>
        <w:bCs/>
        <w:sz w:val="18"/>
        <w:szCs w:val="18"/>
        <w:lang w:eastAsia="en-US"/>
      </w:rPr>
      <w:t>Endereço:</w:t>
    </w:r>
    <w:r w:rsidRPr="00505003">
      <w:rPr>
        <w:rFonts w:ascii="Arial" w:eastAsia="Calibri" w:hAnsi="Arial" w:cs="Arial"/>
        <w:sz w:val="18"/>
        <w:szCs w:val="18"/>
        <w:lang w:eastAsia="en-US"/>
      </w:rPr>
      <w:t xml:space="preserve"> Bairro Primavera, Rua Marcos Freire, n°305, Chácara do Sol</w:t>
    </w:r>
  </w:p>
  <w:p w14:paraId="74C24616" w14:textId="77777777" w:rsidR="00505003" w:rsidRPr="00505003" w:rsidRDefault="00505003" w:rsidP="00505003">
    <w:pPr>
      <w:tabs>
        <w:tab w:val="center" w:pos="4252"/>
        <w:tab w:val="right" w:pos="8504"/>
      </w:tabs>
      <w:rPr>
        <w:rFonts w:ascii="Arial" w:eastAsia="Calibri" w:hAnsi="Arial" w:cs="Arial"/>
        <w:sz w:val="18"/>
        <w:szCs w:val="18"/>
        <w:lang w:eastAsia="en-US"/>
      </w:rPr>
    </w:pPr>
    <w:r w:rsidRPr="00505003">
      <w:rPr>
        <w:rFonts w:ascii="Arial" w:eastAsia="Calibri" w:hAnsi="Arial" w:cs="Arial"/>
        <w:b/>
        <w:bCs/>
        <w:sz w:val="18"/>
        <w:szCs w:val="18"/>
        <w:lang w:eastAsia="en-US"/>
      </w:rPr>
      <w:t xml:space="preserve">Contato: </w:t>
    </w:r>
    <w:r w:rsidRPr="00505003">
      <w:rPr>
        <w:rFonts w:ascii="Arial" w:eastAsia="Calibri" w:hAnsi="Arial" w:cs="Arial"/>
        <w:bCs/>
        <w:sz w:val="18"/>
        <w:szCs w:val="18"/>
        <w:lang w:eastAsia="en-US"/>
      </w:rPr>
      <w:t>(94) 3346-7268</w:t>
    </w:r>
  </w:p>
  <w:p w14:paraId="5C07C31C" w14:textId="77777777" w:rsidR="00505003" w:rsidRPr="00505003" w:rsidRDefault="00505003" w:rsidP="00505003">
    <w:pPr>
      <w:tabs>
        <w:tab w:val="center" w:pos="4252"/>
        <w:tab w:val="right" w:pos="8504"/>
      </w:tabs>
      <w:rPr>
        <w:rFonts w:ascii="Arial" w:eastAsia="Calibri" w:hAnsi="Arial" w:cs="Arial"/>
        <w:b/>
        <w:bCs/>
        <w:sz w:val="18"/>
        <w:szCs w:val="18"/>
        <w:lang w:eastAsia="en-US"/>
      </w:rPr>
    </w:pPr>
    <w:r w:rsidRPr="00505003">
      <w:rPr>
        <w:rFonts w:ascii="Arial" w:eastAsia="Calibri" w:hAnsi="Arial" w:cs="Arial"/>
        <w:b/>
        <w:bCs/>
        <w:sz w:val="18"/>
        <w:szCs w:val="18"/>
        <w:lang w:eastAsia="en-US"/>
      </w:rPr>
      <w:t>E-mail:</w:t>
    </w:r>
    <w:r w:rsidRPr="00505003">
      <w:rPr>
        <w:rFonts w:ascii="Arial" w:eastAsia="Calibri" w:hAnsi="Arial" w:cs="Arial"/>
        <w:sz w:val="18"/>
        <w:szCs w:val="18"/>
        <w:lang w:eastAsia="en-US"/>
      </w:rPr>
      <w:t xml:space="preserve"> gabinete@parauapebas.pa.gov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3541" w14:textId="77777777" w:rsidR="008B15F2" w:rsidRPr="00C731F9" w:rsidRDefault="008B15F2" w:rsidP="00C731F9">
    <w:pPr>
      <w:tabs>
        <w:tab w:val="center" w:pos="4419"/>
        <w:tab w:val="right" w:pos="8838"/>
      </w:tabs>
      <w:ind w:right="360"/>
      <w:jc w:val="center"/>
      <w:rPr>
        <w:rFonts w:ascii="Bookman Old Style" w:hAnsi="Bookman Old Style"/>
        <w:b/>
        <w:sz w:val="18"/>
        <w:szCs w:val="18"/>
      </w:rPr>
    </w:pPr>
    <w:r w:rsidRPr="00C731F9">
      <w:rPr>
        <w:rFonts w:ascii="Bookman Old Style" w:hAnsi="Bookman Old Style"/>
        <w:b/>
        <w:sz w:val="18"/>
        <w:szCs w:val="18"/>
      </w:rPr>
      <w:t>Centro Administrativo, Morro dos Ventos – bairro Beira Rio II - Parauapebas – PA.</w:t>
    </w:r>
  </w:p>
  <w:p w14:paraId="5CC8F0BA" w14:textId="77777777" w:rsidR="008B15F2" w:rsidRPr="00C731F9" w:rsidRDefault="008B15F2" w:rsidP="00C731F9">
    <w:pPr>
      <w:tabs>
        <w:tab w:val="center" w:pos="4419"/>
        <w:tab w:val="right" w:pos="8838"/>
      </w:tabs>
      <w:jc w:val="center"/>
      <w:rPr>
        <w:rFonts w:ascii="Bookman Old Style" w:hAnsi="Bookman Old Style"/>
        <w:b/>
        <w:sz w:val="18"/>
        <w:szCs w:val="18"/>
      </w:rPr>
    </w:pPr>
    <w:r w:rsidRPr="00C731F9">
      <w:rPr>
        <w:rFonts w:ascii="Bookman Old Style" w:hAnsi="Bookman Old Style"/>
        <w:b/>
        <w:sz w:val="18"/>
        <w:szCs w:val="18"/>
      </w:rPr>
      <w:t>CEP.: 68515-000 Fone: 94 3346-2141 E-mail pmp@parauapebas.pa.gov.br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613F" w14:textId="77777777" w:rsidR="00D8009E" w:rsidRDefault="00D8009E">
      <w:r>
        <w:separator/>
      </w:r>
    </w:p>
  </w:footnote>
  <w:footnote w:type="continuationSeparator" w:id="0">
    <w:p w14:paraId="240678F7" w14:textId="77777777" w:rsidR="00D8009E" w:rsidRDefault="00D80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8D62" w14:textId="260D08FC" w:rsidR="00A010CF" w:rsidRDefault="002C2AB2">
    <w:pPr>
      <w:pStyle w:val="Cabealho"/>
    </w:pPr>
    <w:r>
      <w:rPr>
        <w:noProof/>
      </w:rPr>
      <w:pict w14:anchorId="5D1E6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63844" o:spid="_x0000_s1026" type="#_x0000_t75" style="position:absolute;margin-left:0;margin-top:0;width:453.4pt;height:542.9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3CBD" w14:textId="5C82FE78" w:rsidR="008B15F2" w:rsidRDefault="00906F50" w:rsidP="00B1153E">
    <w:pPr>
      <w:pStyle w:val="Cabealho"/>
      <w:tabs>
        <w:tab w:val="clear" w:pos="4419"/>
        <w:tab w:val="clear" w:pos="8838"/>
        <w:tab w:val="center" w:pos="0"/>
        <w:tab w:val="left" w:pos="3150"/>
      </w:tabs>
    </w:pPr>
    <w:r>
      <w:rPr>
        <w:noProof/>
      </w:rPr>
      <w:drawing>
        <wp:anchor distT="0" distB="0" distL="114300" distR="114300" simplePos="0" relativeHeight="251658240" behindDoc="0" locked="0" layoutInCell="1" allowOverlap="1" wp14:anchorId="28E70D45" wp14:editId="189D8F3A">
          <wp:simplePos x="0" y="0"/>
          <wp:positionH relativeFrom="column">
            <wp:posOffset>2432685</wp:posOffset>
          </wp:positionH>
          <wp:positionV relativeFrom="paragraph">
            <wp:posOffset>-114300</wp:posOffset>
          </wp:positionV>
          <wp:extent cx="800100" cy="71755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AB2">
      <w:rPr>
        <w:noProof/>
      </w:rPr>
      <w:pict w14:anchorId="2915D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63845" o:spid="_x0000_s1027" type="#_x0000_t75" style="position:absolute;margin-left:0;margin-top:0;width:453.4pt;height:542.95pt;z-index:-251654144;mso-position-horizontal:center;mso-position-horizontal-relative:margin;mso-position-vertical:center;mso-position-vertical-relative:margin" o:allowincell="f">
          <v:imagedata r:id="rId2" o:title="logo" gain="19661f" blacklevel="22938f"/>
          <w10:wrap anchorx="margin" anchory="margin"/>
        </v:shape>
      </w:pict>
    </w:r>
    <w:r w:rsidR="008B15F2">
      <w:tab/>
    </w:r>
  </w:p>
  <w:p w14:paraId="7ED0D38E" w14:textId="522A1D85" w:rsidR="008B15F2" w:rsidRDefault="008B15F2" w:rsidP="00B1153E">
    <w:pPr>
      <w:pStyle w:val="Cabealho"/>
      <w:tabs>
        <w:tab w:val="clear" w:pos="4419"/>
        <w:tab w:val="clear" w:pos="8838"/>
        <w:tab w:val="center" w:pos="0"/>
        <w:tab w:val="left" w:pos="3150"/>
      </w:tabs>
    </w:pPr>
  </w:p>
  <w:p w14:paraId="2C50F7EE" w14:textId="37043D88" w:rsidR="008B15F2" w:rsidRDefault="008B15F2" w:rsidP="00B1153E">
    <w:pPr>
      <w:pStyle w:val="Cabealho"/>
      <w:tabs>
        <w:tab w:val="clear" w:pos="4419"/>
        <w:tab w:val="clear" w:pos="8838"/>
        <w:tab w:val="center" w:pos="0"/>
        <w:tab w:val="left" w:pos="3150"/>
      </w:tabs>
    </w:pPr>
  </w:p>
  <w:p w14:paraId="39443D5A" w14:textId="76CF2170" w:rsidR="008B15F2" w:rsidRDefault="008B15F2" w:rsidP="00B1153E">
    <w:pPr>
      <w:pStyle w:val="Cabealho"/>
      <w:tabs>
        <w:tab w:val="clear" w:pos="4419"/>
        <w:tab w:val="clear" w:pos="8838"/>
        <w:tab w:val="center" w:pos="0"/>
        <w:tab w:val="left" w:pos="3150"/>
      </w:tabs>
    </w:pPr>
  </w:p>
  <w:p w14:paraId="01BD9221" w14:textId="30DD2B00" w:rsidR="00906F50" w:rsidRPr="00906F50" w:rsidRDefault="00906F50" w:rsidP="00906F50">
    <w:pPr>
      <w:jc w:val="center"/>
      <w:rPr>
        <w:rFonts w:ascii="Calibri" w:eastAsia="Calibri" w:hAnsi="Calibri" w:cs="Calibri"/>
        <w:kern w:val="2"/>
        <w:lang w:eastAsia="en-US"/>
      </w:rPr>
    </w:pPr>
    <w:r w:rsidRPr="00906F50">
      <w:rPr>
        <w:rFonts w:ascii="Calibri" w:eastAsia="Calibri" w:hAnsi="Calibri" w:cs="Calibri"/>
        <w:kern w:val="2"/>
        <w:lang w:eastAsia="en-US"/>
      </w:rPr>
      <w:t>Prefeitura Municipal de Parauapebas</w:t>
    </w:r>
  </w:p>
  <w:p w14:paraId="0342B3D6" w14:textId="609B9F6D" w:rsidR="00906F50" w:rsidRDefault="00906F50" w:rsidP="00906F50">
    <w:pPr>
      <w:pStyle w:val="Cabealho"/>
      <w:tabs>
        <w:tab w:val="clear" w:pos="4419"/>
        <w:tab w:val="clear" w:pos="8838"/>
        <w:tab w:val="center" w:pos="0"/>
        <w:tab w:val="left" w:pos="3150"/>
      </w:tabs>
      <w:jc w:val="center"/>
    </w:pPr>
    <w:r w:rsidRPr="00906F50">
      <w:rPr>
        <w:rFonts w:ascii="Calibri" w:eastAsia="Calibri" w:hAnsi="Calibri" w:cs="Calibri"/>
        <w:kern w:val="2"/>
        <w:lang w:eastAsia="en-US"/>
      </w:rPr>
      <w:t>GABINETE DO PREFEITO</w:t>
    </w:r>
  </w:p>
  <w:p w14:paraId="7A3350FB" w14:textId="77777777" w:rsidR="00906F50" w:rsidRDefault="00906F50" w:rsidP="00B1153E">
    <w:pPr>
      <w:pStyle w:val="Cabealho"/>
      <w:tabs>
        <w:tab w:val="clear" w:pos="4419"/>
        <w:tab w:val="clear" w:pos="8838"/>
        <w:tab w:val="center" w:pos="0"/>
        <w:tab w:val="left" w:pos="31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B6E2" w14:textId="28D8E886" w:rsidR="00A010CF" w:rsidRDefault="002C2AB2">
    <w:pPr>
      <w:pStyle w:val="Cabealho"/>
    </w:pPr>
    <w:r>
      <w:rPr>
        <w:noProof/>
      </w:rPr>
      <w:pict w14:anchorId="245D3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63843" o:spid="_x0000_s1025" type="#_x0000_t75" style="position:absolute;margin-left:0;margin-top:0;width:453.4pt;height:542.9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D533"/>
    <w:multiLevelType w:val="singleLevel"/>
    <w:tmpl w:val="ED684ABA"/>
    <w:lvl w:ilvl="0">
      <w:start w:val="1"/>
      <w:numFmt w:val="upperRoman"/>
      <w:lvlText w:val="%1 -"/>
      <w:lvlJc w:val="left"/>
      <w:pPr>
        <w:ind w:left="720" w:hanging="360"/>
      </w:pPr>
      <w:rPr>
        <w:rFonts w:ascii="Bookman Old Style" w:hAnsi="Bookman Old Style" w:cs="Times New Roman" w:hint="default"/>
        <w:b w:val="0"/>
        <w:bCs/>
        <w:i w:val="0"/>
        <w:snapToGrid/>
        <w:w w:val="99"/>
        <w:sz w:val="22"/>
        <w:szCs w:val="22"/>
      </w:rPr>
    </w:lvl>
  </w:abstractNum>
  <w:abstractNum w:abstractNumId="1" w15:restartNumberingAfterBreak="0">
    <w:nsid w:val="056A51CC"/>
    <w:multiLevelType w:val="hybridMultilevel"/>
    <w:tmpl w:val="A9721786"/>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2" w15:restartNumberingAfterBreak="0">
    <w:nsid w:val="086119B3"/>
    <w:multiLevelType w:val="hybridMultilevel"/>
    <w:tmpl w:val="FBA21B98"/>
    <w:lvl w:ilvl="0" w:tplc="0BCCE116">
      <w:start w:val="1"/>
      <w:numFmt w:val="upperRoman"/>
      <w:lvlText w:val="%1 - "/>
      <w:lvlJc w:val="left"/>
      <w:pPr>
        <w:ind w:left="720" w:hanging="72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8E01EC1"/>
    <w:multiLevelType w:val="hybridMultilevel"/>
    <w:tmpl w:val="C3064D70"/>
    <w:lvl w:ilvl="0" w:tplc="9424C56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AE10F69"/>
    <w:multiLevelType w:val="hybridMultilevel"/>
    <w:tmpl w:val="D5FCB518"/>
    <w:lvl w:ilvl="0" w:tplc="3476222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56E5143"/>
    <w:multiLevelType w:val="hybridMultilevel"/>
    <w:tmpl w:val="589CAAA2"/>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6" w15:restartNumberingAfterBreak="0">
    <w:nsid w:val="1B2B6B44"/>
    <w:multiLevelType w:val="hybridMultilevel"/>
    <w:tmpl w:val="EB327A16"/>
    <w:lvl w:ilvl="0" w:tplc="F458555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15:restartNumberingAfterBreak="0">
    <w:nsid w:val="21DD44F9"/>
    <w:multiLevelType w:val="hybridMultilevel"/>
    <w:tmpl w:val="9DDEE772"/>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8" w15:restartNumberingAfterBreak="0">
    <w:nsid w:val="296E2780"/>
    <w:multiLevelType w:val="hybridMultilevel"/>
    <w:tmpl w:val="3FC2673C"/>
    <w:lvl w:ilvl="0" w:tplc="D41A600C">
      <w:start w:val="1"/>
      <w:numFmt w:val="upperRoman"/>
      <w:lvlText w:val="%1 -"/>
      <w:lvlJc w:val="left"/>
      <w:pPr>
        <w:ind w:left="1372" w:hanging="360"/>
      </w:pPr>
      <w:rPr>
        <w:rFonts w:hint="default"/>
        <w:b w:val="0"/>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9" w15:restartNumberingAfterBreak="0">
    <w:nsid w:val="29A85E54"/>
    <w:multiLevelType w:val="hybridMultilevel"/>
    <w:tmpl w:val="B2F29988"/>
    <w:lvl w:ilvl="0" w:tplc="78CC8E4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29AA1D7B"/>
    <w:multiLevelType w:val="hybridMultilevel"/>
    <w:tmpl w:val="36CEC454"/>
    <w:lvl w:ilvl="0" w:tplc="FFFFFFFF">
      <w:start w:val="1"/>
      <w:numFmt w:val="decimal"/>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11" w15:restartNumberingAfterBreak="0">
    <w:nsid w:val="3020782B"/>
    <w:multiLevelType w:val="hybridMultilevel"/>
    <w:tmpl w:val="B590D7B4"/>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12" w15:restartNumberingAfterBreak="0">
    <w:nsid w:val="309C1888"/>
    <w:multiLevelType w:val="hybridMultilevel"/>
    <w:tmpl w:val="9542A27C"/>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13" w15:restartNumberingAfterBreak="0">
    <w:nsid w:val="34E563B6"/>
    <w:multiLevelType w:val="hybridMultilevel"/>
    <w:tmpl w:val="C35C1304"/>
    <w:lvl w:ilvl="0" w:tplc="CC4ACFB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36F769DD"/>
    <w:multiLevelType w:val="hybridMultilevel"/>
    <w:tmpl w:val="12EE711E"/>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15" w15:restartNumberingAfterBreak="0">
    <w:nsid w:val="378B1B5A"/>
    <w:multiLevelType w:val="hybridMultilevel"/>
    <w:tmpl w:val="36CEC454"/>
    <w:lvl w:ilvl="0" w:tplc="00B8DF96">
      <w:start w:val="1"/>
      <w:numFmt w:val="decimal"/>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6" w15:restartNumberingAfterBreak="0">
    <w:nsid w:val="389B610F"/>
    <w:multiLevelType w:val="hybridMultilevel"/>
    <w:tmpl w:val="C910F13A"/>
    <w:lvl w:ilvl="0" w:tplc="5F36084A">
      <w:start w:val="1"/>
      <w:numFmt w:val="upperRoman"/>
      <w:lvlText w:val="%1 -"/>
      <w:lvlJc w:val="left"/>
      <w:pPr>
        <w:ind w:left="1372" w:hanging="360"/>
      </w:pPr>
      <w:rPr>
        <w:rFonts w:hint="default"/>
      </w:rPr>
    </w:lvl>
    <w:lvl w:ilvl="1" w:tplc="DBF6FC50">
      <w:start w:val="1"/>
      <w:numFmt w:val="lowerLetter"/>
      <w:lvlText w:val="%2)"/>
      <w:lvlJc w:val="left"/>
      <w:pPr>
        <w:ind w:left="2737" w:hanging="1005"/>
      </w:pPr>
      <w:rPr>
        <w:rFonts w:hint="default"/>
      </w:r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17" w15:restartNumberingAfterBreak="0">
    <w:nsid w:val="3E394869"/>
    <w:multiLevelType w:val="hybridMultilevel"/>
    <w:tmpl w:val="B01A7630"/>
    <w:lvl w:ilvl="0" w:tplc="2150791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8" w15:restartNumberingAfterBreak="0">
    <w:nsid w:val="46531436"/>
    <w:multiLevelType w:val="hybridMultilevel"/>
    <w:tmpl w:val="765079B4"/>
    <w:lvl w:ilvl="0" w:tplc="5E3456E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498A6928"/>
    <w:multiLevelType w:val="hybridMultilevel"/>
    <w:tmpl w:val="BFDCDCF4"/>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20" w15:restartNumberingAfterBreak="0">
    <w:nsid w:val="57912B8B"/>
    <w:multiLevelType w:val="hybridMultilevel"/>
    <w:tmpl w:val="11984E3A"/>
    <w:lvl w:ilvl="0" w:tplc="8FFEA8A0">
      <w:start w:val="1"/>
      <w:numFmt w:val="upperRoman"/>
      <w:lvlText w:val="%1 -"/>
      <w:lvlJc w:val="left"/>
      <w:pPr>
        <w:ind w:left="1372" w:hanging="360"/>
      </w:pPr>
      <w:rPr>
        <w:rFonts w:hint="default"/>
        <w:b w:val="0"/>
        <w:sz w:val="22"/>
        <w:szCs w:val="22"/>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21" w15:restartNumberingAfterBreak="0">
    <w:nsid w:val="584E6E17"/>
    <w:multiLevelType w:val="hybridMultilevel"/>
    <w:tmpl w:val="59BCE0F2"/>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22" w15:restartNumberingAfterBreak="0">
    <w:nsid w:val="5B28477E"/>
    <w:multiLevelType w:val="hybridMultilevel"/>
    <w:tmpl w:val="EC52A39E"/>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23" w15:restartNumberingAfterBreak="0">
    <w:nsid w:val="635C1C2D"/>
    <w:multiLevelType w:val="hybridMultilevel"/>
    <w:tmpl w:val="EB36368C"/>
    <w:lvl w:ilvl="0" w:tplc="32DA36C0">
      <w:start w:val="1"/>
      <w:numFmt w:val="lowerLetter"/>
      <w:lvlText w:val="%1)"/>
      <w:lvlJc w:val="left"/>
      <w:pPr>
        <w:ind w:left="1012" w:hanging="360"/>
      </w:pPr>
      <w:rPr>
        <w:rFonts w:hint="default"/>
      </w:rPr>
    </w:lvl>
    <w:lvl w:ilvl="1" w:tplc="04160019" w:tentative="1">
      <w:start w:val="1"/>
      <w:numFmt w:val="lowerLetter"/>
      <w:lvlText w:val="%2."/>
      <w:lvlJc w:val="left"/>
      <w:pPr>
        <w:ind w:left="1732" w:hanging="360"/>
      </w:pPr>
    </w:lvl>
    <w:lvl w:ilvl="2" w:tplc="0416001B" w:tentative="1">
      <w:start w:val="1"/>
      <w:numFmt w:val="lowerRoman"/>
      <w:lvlText w:val="%3."/>
      <w:lvlJc w:val="right"/>
      <w:pPr>
        <w:ind w:left="2452" w:hanging="180"/>
      </w:pPr>
    </w:lvl>
    <w:lvl w:ilvl="3" w:tplc="0416000F" w:tentative="1">
      <w:start w:val="1"/>
      <w:numFmt w:val="decimal"/>
      <w:lvlText w:val="%4."/>
      <w:lvlJc w:val="left"/>
      <w:pPr>
        <w:ind w:left="3172" w:hanging="360"/>
      </w:pPr>
    </w:lvl>
    <w:lvl w:ilvl="4" w:tplc="04160019" w:tentative="1">
      <w:start w:val="1"/>
      <w:numFmt w:val="lowerLetter"/>
      <w:lvlText w:val="%5."/>
      <w:lvlJc w:val="left"/>
      <w:pPr>
        <w:ind w:left="3892" w:hanging="360"/>
      </w:pPr>
    </w:lvl>
    <w:lvl w:ilvl="5" w:tplc="0416001B" w:tentative="1">
      <w:start w:val="1"/>
      <w:numFmt w:val="lowerRoman"/>
      <w:lvlText w:val="%6."/>
      <w:lvlJc w:val="right"/>
      <w:pPr>
        <w:ind w:left="4612" w:hanging="180"/>
      </w:pPr>
    </w:lvl>
    <w:lvl w:ilvl="6" w:tplc="0416000F" w:tentative="1">
      <w:start w:val="1"/>
      <w:numFmt w:val="decimal"/>
      <w:lvlText w:val="%7."/>
      <w:lvlJc w:val="left"/>
      <w:pPr>
        <w:ind w:left="5332" w:hanging="360"/>
      </w:pPr>
    </w:lvl>
    <w:lvl w:ilvl="7" w:tplc="04160019" w:tentative="1">
      <w:start w:val="1"/>
      <w:numFmt w:val="lowerLetter"/>
      <w:lvlText w:val="%8."/>
      <w:lvlJc w:val="left"/>
      <w:pPr>
        <w:ind w:left="6052" w:hanging="360"/>
      </w:pPr>
    </w:lvl>
    <w:lvl w:ilvl="8" w:tplc="0416001B" w:tentative="1">
      <w:start w:val="1"/>
      <w:numFmt w:val="lowerRoman"/>
      <w:lvlText w:val="%9."/>
      <w:lvlJc w:val="right"/>
      <w:pPr>
        <w:ind w:left="6772" w:hanging="180"/>
      </w:pPr>
    </w:lvl>
  </w:abstractNum>
  <w:abstractNum w:abstractNumId="24" w15:restartNumberingAfterBreak="0">
    <w:nsid w:val="68B11E3C"/>
    <w:multiLevelType w:val="hybridMultilevel"/>
    <w:tmpl w:val="C69CE0D6"/>
    <w:lvl w:ilvl="0" w:tplc="9372144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5" w15:restartNumberingAfterBreak="0">
    <w:nsid w:val="6CCF0ED8"/>
    <w:multiLevelType w:val="hybridMultilevel"/>
    <w:tmpl w:val="869CA612"/>
    <w:lvl w:ilvl="0" w:tplc="5ABC507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15:restartNumberingAfterBreak="0">
    <w:nsid w:val="6EF87EBB"/>
    <w:multiLevelType w:val="hybridMultilevel"/>
    <w:tmpl w:val="314EC35A"/>
    <w:lvl w:ilvl="0" w:tplc="8F9A7462">
      <w:start w:val="1"/>
      <w:numFmt w:val="upperRoman"/>
      <w:lvlText w:val="%1 -"/>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7" w15:restartNumberingAfterBreak="0">
    <w:nsid w:val="744F3FD8"/>
    <w:multiLevelType w:val="hybridMultilevel"/>
    <w:tmpl w:val="18C6DDD8"/>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28" w15:restartNumberingAfterBreak="0">
    <w:nsid w:val="74AE0578"/>
    <w:multiLevelType w:val="hybridMultilevel"/>
    <w:tmpl w:val="194CD524"/>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29" w15:restartNumberingAfterBreak="0">
    <w:nsid w:val="774C622C"/>
    <w:multiLevelType w:val="hybridMultilevel"/>
    <w:tmpl w:val="E5D22B0E"/>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30" w15:restartNumberingAfterBreak="0">
    <w:nsid w:val="7A317689"/>
    <w:multiLevelType w:val="hybridMultilevel"/>
    <w:tmpl w:val="6944F32E"/>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31" w15:restartNumberingAfterBreak="0">
    <w:nsid w:val="7AC93F56"/>
    <w:multiLevelType w:val="hybridMultilevel"/>
    <w:tmpl w:val="E6D054B8"/>
    <w:lvl w:ilvl="0" w:tplc="A0A421C0">
      <w:start w:val="1"/>
      <w:numFmt w:val="upperRoman"/>
      <w:lvlText w:val="%1 -"/>
      <w:lvlJc w:val="left"/>
      <w:pPr>
        <w:ind w:left="1372" w:hanging="360"/>
      </w:pPr>
      <w:rPr>
        <w:rFonts w:hint="default"/>
        <w:b w:val="0"/>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abstractNum w:abstractNumId="32" w15:restartNumberingAfterBreak="0">
    <w:nsid w:val="7EBF2B07"/>
    <w:multiLevelType w:val="hybridMultilevel"/>
    <w:tmpl w:val="DA6E5520"/>
    <w:lvl w:ilvl="0" w:tplc="5F36084A">
      <w:start w:val="1"/>
      <w:numFmt w:val="upperRoman"/>
      <w:lvlText w:val="%1 -"/>
      <w:lvlJc w:val="left"/>
      <w:pPr>
        <w:ind w:left="1372" w:hanging="360"/>
      </w:pPr>
      <w:rPr>
        <w:rFonts w:hint="default"/>
      </w:rPr>
    </w:lvl>
    <w:lvl w:ilvl="1" w:tplc="04160019" w:tentative="1">
      <w:start w:val="1"/>
      <w:numFmt w:val="lowerLetter"/>
      <w:lvlText w:val="%2."/>
      <w:lvlJc w:val="left"/>
      <w:pPr>
        <w:ind w:left="2092" w:hanging="360"/>
      </w:pPr>
    </w:lvl>
    <w:lvl w:ilvl="2" w:tplc="0416001B" w:tentative="1">
      <w:start w:val="1"/>
      <w:numFmt w:val="lowerRoman"/>
      <w:lvlText w:val="%3."/>
      <w:lvlJc w:val="right"/>
      <w:pPr>
        <w:ind w:left="2812" w:hanging="180"/>
      </w:pPr>
    </w:lvl>
    <w:lvl w:ilvl="3" w:tplc="0416000F" w:tentative="1">
      <w:start w:val="1"/>
      <w:numFmt w:val="decimal"/>
      <w:lvlText w:val="%4."/>
      <w:lvlJc w:val="left"/>
      <w:pPr>
        <w:ind w:left="3532" w:hanging="360"/>
      </w:pPr>
    </w:lvl>
    <w:lvl w:ilvl="4" w:tplc="04160019" w:tentative="1">
      <w:start w:val="1"/>
      <w:numFmt w:val="lowerLetter"/>
      <w:lvlText w:val="%5."/>
      <w:lvlJc w:val="left"/>
      <w:pPr>
        <w:ind w:left="4252" w:hanging="360"/>
      </w:pPr>
    </w:lvl>
    <w:lvl w:ilvl="5" w:tplc="0416001B" w:tentative="1">
      <w:start w:val="1"/>
      <w:numFmt w:val="lowerRoman"/>
      <w:lvlText w:val="%6."/>
      <w:lvlJc w:val="right"/>
      <w:pPr>
        <w:ind w:left="4972" w:hanging="180"/>
      </w:pPr>
    </w:lvl>
    <w:lvl w:ilvl="6" w:tplc="0416000F" w:tentative="1">
      <w:start w:val="1"/>
      <w:numFmt w:val="decimal"/>
      <w:lvlText w:val="%7."/>
      <w:lvlJc w:val="left"/>
      <w:pPr>
        <w:ind w:left="5692" w:hanging="360"/>
      </w:pPr>
    </w:lvl>
    <w:lvl w:ilvl="7" w:tplc="04160019" w:tentative="1">
      <w:start w:val="1"/>
      <w:numFmt w:val="lowerLetter"/>
      <w:lvlText w:val="%8."/>
      <w:lvlJc w:val="left"/>
      <w:pPr>
        <w:ind w:left="6412" w:hanging="360"/>
      </w:pPr>
    </w:lvl>
    <w:lvl w:ilvl="8" w:tplc="0416001B" w:tentative="1">
      <w:start w:val="1"/>
      <w:numFmt w:val="lowerRoman"/>
      <w:lvlText w:val="%9."/>
      <w:lvlJc w:val="right"/>
      <w:pPr>
        <w:ind w:left="7132" w:hanging="180"/>
      </w:pPr>
    </w:lvl>
  </w:abstractNum>
  <w:num w:numId="1">
    <w:abstractNumId w:val="3"/>
  </w:num>
  <w:num w:numId="2">
    <w:abstractNumId w:val="13"/>
  </w:num>
  <w:num w:numId="3">
    <w:abstractNumId w:val="2"/>
  </w:num>
  <w:num w:numId="4">
    <w:abstractNumId w:val="20"/>
  </w:num>
  <w:num w:numId="5">
    <w:abstractNumId w:val="11"/>
  </w:num>
  <w:num w:numId="6">
    <w:abstractNumId w:val="28"/>
  </w:num>
  <w:num w:numId="7">
    <w:abstractNumId w:val="14"/>
  </w:num>
  <w:num w:numId="8">
    <w:abstractNumId w:val="8"/>
  </w:num>
  <w:num w:numId="9">
    <w:abstractNumId w:val="12"/>
  </w:num>
  <w:num w:numId="10">
    <w:abstractNumId w:val="31"/>
  </w:num>
  <w:num w:numId="11">
    <w:abstractNumId w:val="32"/>
  </w:num>
  <w:num w:numId="12">
    <w:abstractNumId w:val="21"/>
  </w:num>
  <w:num w:numId="13">
    <w:abstractNumId w:val="7"/>
  </w:num>
  <w:num w:numId="14">
    <w:abstractNumId w:val="16"/>
  </w:num>
  <w:num w:numId="15">
    <w:abstractNumId w:val="19"/>
  </w:num>
  <w:num w:numId="16">
    <w:abstractNumId w:val="30"/>
  </w:num>
  <w:num w:numId="17">
    <w:abstractNumId w:val="29"/>
  </w:num>
  <w:num w:numId="18">
    <w:abstractNumId w:val="22"/>
  </w:num>
  <w:num w:numId="19">
    <w:abstractNumId w:val="1"/>
  </w:num>
  <w:num w:numId="20">
    <w:abstractNumId w:val="27"/>
  </w:num>
  <w:num w:numId="21">
    <w:abstractNumId w:val="5"/>
  </w:num>
  <w:num w:numId="22">
    <w:abstractNumId w:val="23"/>
  </w:num>
  <w:num w:numId="23">
    <w:abstractNumId w:val="0"/>
  </w:num>
  <w:num w:numId="24">
    <w:abstractNumId w:val="25"/>
  </w:num>
  <w:num w:numId="25">
    <w:abstractNumId w:val="18"/>
  </w:num>
  <w:num w:numId="26">
    <w:abstractNumId w:val="15"/>
  </w:num>
  <w:num w:numId="27">
    <w:abstractNumId w:val="1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9"/>
  </w:num>
  <w:num w:numId="31">
    <w:abstractNumId w:val="4"/>
  </w:num>
  <w:num w:numId="32">
    <w:abstractNumId w:val="24"/>
  </w:num>
  <w:num w:numId="3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3D"/>
    <w:rsid w:val="000002F1"/>
    <w:rsid w:val="000020AB"/>
    <w:rsid w:val="0000216F"/>
    <w:rsid w:val="00004248"/>
    <w:rsid w:val="00005207"/>
    <w:rsid w:val="000054C5"/>
    <w:rsid w:val="0001147E"/>
    <w:rsid w:val="00013006"/>
    <w:rsid w:val="000147C8"/>
    <w:rsid w:val="00014C32"/>
    <w:rsid w:val="00015A3A"/>
    <w:rsid w:val="0001770D"/>
    <w:rsid w:val="000204F0"/>
    <w:rsid w:val="00021446"/>
    <w:rsid w:val="0002158C"/>
    <w:rsid w:val="00021899"/>
    <w:rsid w:val="00022305"/>
    <w:rsid w:val="00023FE0"/>
    <w:rsid w:val="00025775"/>
    <w:rsid w:val="0002735B"/>
    <w:rsid w:val="000309D9"/>
    <w:rsid w:val="000316BB"/>
    <w:rsid w:val="00032745"/>
    <w:rsid w:val="00033EE5"/>
    <w:rsid w:val="0003448A"/>
    <w:rsid w:val="00035C72"/>
    <w:rsid w:val="00041638"/>
    <w:rsid w:val="00041B96"/>
    <w:rsid w:val="0004317B"/>
    <w:rsid w:val="000438ED"/>
    <w:rsid w:val="00043991"/>
    <w:rsid w:val="0004426B"/>
    <w:rsid w:val="00047711"/>
    <w:rsid w:val="00047C8D"/>
    <w:rsid w:val="0005068D"/>
    <w:rsid w:val="0005114F"/>
    <w:rsid w:val="0005121E"/>
    <w:rsid w:val="0005137A"/>
    <w:rsid w:val="0005140D"/>
    <w:rsid w:val="00051702"/>
    <w:rsid w:val="0005180E"/>
    <w:rsid w:val="00052195"/>
    <w:rsid w:val="00052356"/>
    <w:rsid w:val="000534E1"/>
    <w:rsid w:val="00054C68"/>
    <w:rsid w:val="000566B3"/>
    <w:rsid w:val="000569B7"/>
    <w:rsid w:val="00057335"/>
    <w:rsid w:val="00063400"/>
    <w:rsid w:val="00064361"/>
    <w:rsid w:val="00064672"/>
    <w:rsid w:val="00065075"/>
    <w:rsid w:val="00067866"/>
    <w:rsid w:val="00067924"/>
    <w:rsid w:val="00067CC3"/>
    <w:rsid w:val="000700C8"/>
    <w:rsid w:val="0007030B"/>
    <w:rsid w:val="0007036C"/>
    <w:rsid w:val="00070D1B"/>
    <w:rsid w:val="000716B1"/>
    <w:rsid w:val="0007188A"/>
    <w:rsid w:val="00071A1A"/>
    <w:rsid w:val="000720E3"/>
    <w:rsid w:val="000730FD"/>
    <w:rsid w:val="0007527B"/>
    <w:rsid w:val="00075850"/>
    <w:rsid w:val="000760D7"/>
    <w:rsid w:val="00076577"/>
    <w:rsid w:val="00077024"/>
    <w:rsid w:val="000776DC"/>
    <w:rsid w:val="00080EB0"/>
    <w:rsid w:val="0008518F"/>
    <w:rsid w:val="000851C0"/>
    <w:rsid w:val="00085815"/>
    <w:rsid w:val="00085F33"/>
    <w:rsid w:val="00086365"/>
    <w:rsid w:val="00086AFA"/>
    <w:rsid w:val="000872DF"/>
    <w:rsid w:val="00087651"/>
    <w:rsid w:val="00093F4D"/>
    <w:rsid w:val="00095469"/>
    <w:rsid w:val="000966FD"/>
    <w:rsid w:val="00096B59"/>
    <w:rsid w:val="000A01EB"/>
    <w:rsid w:val="000A102D"/>
    <w:rsid w:val="000A2AD7"/>
    <w:rsid w:val="000A3319"/>
    <w:rsid w:val="000A50A4"/>
    <w:rsid w:val="000A547C"/>
    <w:rsid w:val="000A62A3"/>
    <w:rsid w:val="000A673F"/>
    <w:rsid w:val="000A67BB"/>
    <w:rsid w:val="000A692B"/>
    <w:rsid w:val="000B005A"/>
    <w:rsid w:val="000B17F3"/>
    <w:rsid w:val="000B313F"/>
    <w:rsid w:val="000B3CFB"/>
    <w:rsid w:val="000B4E20"/>
    <w:rsid w:val="000B7CA7"/>
    <w:rsid w:val="000B7D69"/>
    <w:rsid w:val="000C016F"/>
    <w:rsid w:val="000C0C7E"/>
    <w:rsid w:val="000C1687"/>
    <w:rsid w:val="000C378C"/>
    <w:rsid w:val="000C56D0"/>
    <w:rsid w:val="000C5B39"/>
    <w:rsid w:val="000C752A"/>
    <w:rsid w:val="000D0D73"/>
    <w:rsid w:val="000D1CD7"/>
    <w:rsid w:val="000D361D"/>
    <w:rsid w:val="000D39AB"/>
    <w:rsid w:val="000D3AF4"/>
    <w:rsid w:val="000D5950"/>
    <w:rsid w:val="000E0EB7"/>
    <w:rsid w:val="000E15A2"/>
    <w:rsid w:val="000E1B62"/>
    <w:rsid w:val="000E2DA2"/>
    <w:rsid w:val="000E3204"/>
    <w:rsid w:val="000E322F"/>
    <w:rsid w:val="000E3825"/>
    <w:rsid w:val="000E4773"/>
    <w:rsid w:val="000E5074"/>
    <w:rsid w:val="000E5170"/>
    <w:rsid w:val="000E7262"/>
    <w:rsid w:val="000E7C98"/>
    <w:rsid w:val="000F0213"/>
    <w:rsid w:val="000F08F9"/>
    <w:rsid w:val="000F14B7"/>
    <w:rsid w:val="000F30F6"/>
    <w:rsid w:val="000F3E9A"/>
    <w:rsid w:val="000F41CA"/>
    <w:rsid w:val="000F4334"/>
    <w:rsid w:val="000F4E4C"/>
    <w:rsid w:val="000F6CDC"/>
    <w:rsid w:val="000F6F39"/>
    <w:rsid w:val="000F7C86"/>
    <w:rsid w:val="0010029C"/>
    <w:rsid w:val="00102592"/>
    <w:rsid w:val="00103876"/>
    <w:rsid w:val="00105824"/>
    <w:rsid w:val="00105E50"/>
    <w:rsid w:val="00106B83"/>
    <w:rsid w:val="001078EC"/>
    <w:rsid w:val="001105E6"/>
    <w:rsid w:val="00110C1E"/>
    <w:rsid w:val="00111A24"/>
    <w:rsid w:val="00111FC9"/>
    <w:rsid w:val="00112C3F"/>
    <w:rsid w:val="0011324E"/>
    <w:rsid w:val="001133BE"/>
    <w:rsid w:val="00113CDE"/>
    <w:rsid w:val="00114D8D"/>
    <w:rsid w:val="00115DE0"/>
    <w:rsid w:val="0011600B"/>
    <w:rsid w:val="00116A57"/>
    <w:rsid w:val="00117E46"/>
    <w:rsid w:val="001226F4"/>
    <w:rsid w:val="00123171"/>
    <w:rsid w:val="00124A55"/>
    <w:rsid w:val="00125A97"/>
    <w:rsid w:val="00126B4C"/>
    <w:rsid w:val="00127663"/>
    <w:rsid w:val="0013048F"/>
    <w:rsid w:val="00130528"/>
    <w:rsid w:val="001308D4"/>
    <w:rsid w:val="0013188F"/>
    <w:rsid w:val="00132A04"/>
    <w:rsid w:val="001333B9"/>
    <w:rsid w:val="00133872"/>
    <w:rsid w:val="0013467E"/>
    <w:rsid w:val="00134B0A"/>
    <w:rsid w:val="00134C62"/>
    <w:rsid w:val="001356F1"/>
    <w:rsid w:val="00136E9D"/>
    <w:rsid w:val="001379C5"/>
    <w:rsid w:val="00140BF4"/>
    <w:rsid w:val="001418A0"/>
    <w:rsid w:val="00141FE4"/>
    <w:rsid w:val="001421AD"/>
    <w:rsid w:val="0014335B"/>
    <w:rsid w:val="001460B2"/>
    <w:rsid w:val="00146E76"/>
    <w:rsid w:val="001547D8"/>
    <w:rsid w:val="001564EF"/>
    <w:rsid w:val="001579F6"/>
    <w:rsid w:val="001579FD"/>
    <w:rsid w:val="00160153"/>
    <w:rsid w:val="00161374"/>
    <w:rsid w:val="00163E41"/>
    <w:rsid w:val="0016409E"/>
    <w:rsid w:val="00164108"/>
    <w:rsid w:val="00164677"/>
    <w:rsid w:val="00167CB1"/>
    <w:rsid w:val="00170E3D"/>
    <w:rsid w:val="0017282E"/>
    <w:rsid w:val="00173EB3"/>
    <w:rsid w:val="001746C1"/>
    <w:rsid w:val="00175DAE"/>
    <w:rsid w:val="001760DC"/>
    <w:rsid w:val="00176B53"/>
    <w:rsid w:val="0018067E"/>
    <w:rsid w:val="00181086"/>
    <w:rsid w:val="00181A0C"/>
    <w:rsid w:val="0018220B"/>
    <w:rsid w:val="001823CC"/>
    <w:rsid w:val="001824A9"/>
    <w:rsid w:val="001825D8"/>
    <w:rsid w:val="001826E8"/>
    <w:rsid w:val="00186F32"/>
    <w:rsid w:val="00187B81"/>
    <w:rsid w:val="00187C49"/>
    <w:rsid w:val="00190066"/>
    <w:rsid w:val="001940E9"/>
    <w:rsid w:val="00197EE5"/>
    <w:rsid w:val="001A006A"/>
    <w:rsid w:val="001A018F"/>
    <w:rsid w:val="001A0DD5"/>
    <w:rsid w:val="001A0F00"/>
    <w:rsid w:val="001A227E"/>
    <w:rsid w:val="001A3881"/>
    <w:rsid w:val="001A3A7E"/>
    <w:rsid w:val="001A3F4E"/>
    <w:rsid w:val="001A4042"/>
    <w:rsid w:val="001A54B5"/>
    <w:rsid w:val="001A7283"/>
    <w:rsid w:val="001A7381"/>
    <w:rsid w:val="001B1AEB"/>
    <w:rsid w:val="001B2446"/>
    <w:rsid w:val="001B39DF"/>
    <w:rsid w:val="001B3FAF"/>
    <w:rsid w:val="001B5075"/>
    <w:rsid w:val="001B7158"/>
    <w:rsid w:val="001C1246"/>
    <w:rsid w:val="001C3BE2"/>
    <w:rsid w:val="001C49B5"/>
    <w:rsid w:val="001C4F9F"/>
    <w:rsid w:val="001C523C"/>
    <w:rsid w:val="001C61EF"/>
    <w:rsid w:val="001C7CEF"/>
    <w:rsid w:val="001D2B02"/>
    <w:rsid w:val="001D48FC"/>
    <w:rsid w:val="001D4BE6"/>
    <w:rsid w:val="001D6380"/>
    <w:rsid w:val="001D7E7F"/>
    <w:rsid w:val="001E075E"/>
    <w:rsid w:val="001E0986"/>
    <w:rsid w:val="001E0B0E"/>
    <w:rsid w:val="001E15D1"/>
    <w:rsid w:val="001E192A"/>
    <w:rsid w:val="001E24C0"/>
    <w:rsid w:val="001E24D2"/>
    <w:rsid w:val="001E2686"/>
    <w:rsid w:val="001E3A2C"/>
    <w:rsid w:val="001E3A35"/>
    <w:rsid w:val="001E4029"/>
    <w:rsid w:val="001E4756"/>
    <w:rsid w:val="001E595D"/>
    <w:rsid w:val="001E6FAA"/>
    <w:rsid w:val="001F06E8"/>
    <w:rsid w:val="001F241C"/>
    <w:rsid w:val="001F2741"/>
    <w:rsid w:val="001F2A89"/>
    <w:rsid w:val="001F5680"/>
    <w:rsid w:val="001F679B"/>
    <w:rsid w:val="002011F0"/>
    <w:rsid w:val="00202850"/>
    <w:rsid w:val="00202886"/>
    <w:rsid w:val="00202D64"/>
    <w:rsid w:val="00204044"/>
    <w:rsid w:val="00205379"/>
    <w:rsid w:val="00206451"/>
    <w:rsid w:val="00207B59"/>
    <w:rsid w:val="00213438"/>
    <w:rsid w:val="00214649"/>
    <w:rsid w:val="00214806"/>
    <w:rsid w:val="00214898"/>
    <w:rsid w:val="002149E4"/>
    <w:rsid w:val="002150FE"/>
    <w:rsid w:val="00215769"/>
    <w:rsid w:val="00215A54"/>
    <w:rsid w:val="0021608D"/>
    <w:rsid w:val="002179ED"/>
    <w:rsid w:val="002201A8"/>
    <w:rsid w:val="002202C8"/>
    <w:rsid w:val="002202F4"/>
    <w:rsid w:val="0022083D"/>
    <w:rsid w:val="002230E3"/>
    <w:rsid w:val="00224394"/>
    <w:rsid w:val="00225185"/>
    <w:rsid w:val="00225545"/>
    <w:rsid w:val="00225E27"/>
    <w:rsid w:val="00227096"/>
    <w:rsid w:val="00231479"/>
    <w:rsid w:val="00232514"/>
    <w:rsid w:val="00233296"/>
    <w:rsid w:val="00236540"/>
    <w:rsid w:val="00237D01"/>
    <w:rsid w:val="00243C42"/>
    <w:rsid w:val="0024497A"/>
    <w:rsid w:val="002451BB"/>
    <w:rsid w:val="00245A18"/>
    <w:rsid w:val="00245A30"/>
    <w:rsid w:val="00252D58"/>
    <w:rsid w:val="00252DA7"/>
    <w:rsid w:val="00253EF3"/>
    <w:rsid w:val="00254DC8"/>
    <w:rsid w:val="0025673D"/>
    <w:rsid w:val="002567C2"/>
    <w:rsid w:val="00260992"/>
    <w:rsid w:val="002609E4"/>
    <w:rsid w:val="00263244"/>
    <w:rsid w:val="00263F19"/>
    <w:rsid w:val="0026497E"/>
    <w:rsid w:val="00265811"/>
    <w:rsid w:val="00266C09"/>
    <w:rsid w:val="00272CDF"/>
    <w:rsid w:val="00273068"/>
    <w:rsid w:val="00273094"/>
    <w:rsid w:val="002747B3"/>
    <w:rsid w:val="00274A6E"/>
    <w:rsid w:val="00274FBB"/>
    <w:rsid w:val="0027740A"/>
    <w:rsid w:val="00277E2A"/>
    <w:rsid w:val="00281F4A"/>
    <w:rsid w:val="00282205"/>
    <w:rsid w:val="0028320F"/>
    <w:rsid w:val="002834EE"/>
    <w:rsid w:val="002838E3"/>
    <w:rsid w:val="0028394D"/>
    <w:rsid w:val="00283CA9"/>
    <w:rsid w:val="00285654"/>
    <w:rsid w:val="00285D42"/>
    <w:rsid w:val="00286549"/>
    <w:rsid w:val="00286D17"/>
    <w:rsid w:val="00286F3C"/>
    <w:rsid w:val="002875D5"/>
    <w:rsid w:val="0029275B"/>
    <w:rsid w:val="002938E5"/>
    <w:rsid w:val="002940DF"/>
    <w:rsid w:val="0029568D"/>
    <w:rsid w:val="002A20BF"/>
    <w:rsid w:val="002A33A5"/>
    <w:rsid w:val="002A5031"/>
    <w:rsid w:val="002A5853"/>
    <w:rsid w:val="002A59DE"/>
    <w:rsid w:val="002A5B7F"/>
    <w:rsid w:val="002A6EF9"/>
    <w:rsid w:val="002B10C9"/>
    <w:rsid w:val="002B11EC"/>
    <w:rsid w:val="002B19EA"/>
    <w:rsid w:val="002B4170"/>
    <w:rsid w:val="002B491D"/>
    <w:rsid w:val="002B629D"/>
    <w:rsid w:val="002B79E1"/>
    <w:rsid w:val="002C06C1"/>
    <w:rsid w:val="002C2AB2"/>
    <w:rsid w:val="002C2FC5"/>
    <w:rsid w:val="002C440E"/>
    <w:rsid w:val="002C4879"/>
    <w:rsid w:val="002C5058"/>
    <w:rsid w:val="002D0BE9"/>
    <w:rsid w:val="002D1B38"/>
    <w:rsid w:val="002D1E6E"/>
    <w:rsid w:val="002D6F22"/>
    <w:rsid w:val="002D735F"/>
    <w:rsid w:val="002E1C78"/>
    <w:rsid w:val="002E3C8B"/>
    <w:rsid w:val="002E5255"/>
    <w:rsid w:val="002E573F"/>
    <w:rsid w:val="002E642E"/>
    <w:rsid w:val="002E7944"/>
    <w:rsid w:val="002E7E34"/>
    <w:rsid w:val="002F1204"/>
    <w:rsid w:val="002F1F35"/>
    <w:rsid w:val="002F2C7D"/>
    <w:rsid w:val="002F3697"/>
    <w:rsid w:val="002F4075"/>
    <w:rsid w:val="002F58D5"/>
    <w:rsid w:val="002F6795"/>
    <w:rsid w:val="002F7F5D"/>
    <w:rsid w:val="00300346"/>
    <w:rsid w:val="0030089C"/>
    <w:rsid w:val="00300C96"/>
    <w:rsid w:val="00302694"/>
    <w:rsid w:val="00303001"/>
    <w:rsid w:val="0030357C"/>
    <w:rsid w:val="003036A2"/>
    <w:rsid w:val="003046A4"/>
    <w:rsid w:val="00305589"/>
    <w:rsid w:val="00305B5B"/>
    <w:rsid w:val="003061BD"/>
    <w:rsid w:val="00310632"/>
    <w:rsid w:val="003114CD"/>
    <w:rsid w:val="00311B94"/>
    <w:rsid w:val="00313720"/>
    <w:rsid w:val="00314073"/>
    <w:rsid w:val="00316240"/>
    <w:rsid w:val="00316537"/>
    <w:rsid w:val="00316F22"/>
    <w:rsid w:val="00317134"/>
    <w:rsid w:val="00317D35"/>
    <w:rsid w:val="00321E14"/>
    <w:rsid w:val="003259DA"/>
    <w:rsid w:val="00325C45"/>
    <w:rsid w:val="00325FD3"/>
    <w:rsid w:val="00326699"/>
    <w:rsid w:val="003326DD"/>
    <w:rsid w:val="003329E1"/>
    <w:rsid w:val="00332C5A"/>
    <w:rsid w:val="003335E3"/>
    <w:rsid w:val="003344B6"/>
    <w:rsid w:val="003355C4"/>
    <w:rsid w:val="0033764A"/>
    <w:rsid w:val="00341658"/>
    <w:rsid w:val="003461F6"/>
    <w:rsid w:val="00346DA3"/>
    <w:rsid w:val="0034731D"/>
    <w:rsid w:val="0034732F"/>
    <w:rsid w:val="00347AFD"/>
    <w:rsid w:val="00350230"/>
    <w:rsid w:val="0035047B"/>
    <w:rsid w:val="00350873"/>
    <w:rsid w:val="00351902"/>
    <w:rsid w:val="00352AA0"/>
    <w:rsid w:val="00352B1C"/>
    <w:rsid w:val="0035505A"/>
    <w:rsid w:val="003558D1"/>
    <w:rsid w:val="003559D2"/>
    <w:rsid w:val="00356969"/>
    <w:rsid w:val="0036123F"/>
    <w:rsid w:val="00361CD9"/>
    <w:rsid w:val="00362AF1"/>
    <w:rsid w:val="00362C6E"/>
    <w:rsid w:val="00364468"/>
    <w:rsid w:val="003648E3"/>
    <w:rsid w:val="00364DD3"/>
    <w:rsid w:val="00364F2F"/>
    <w:rsid w:val="00364F7D"/>
    <w:rsid w:val="003655C2"/>
    <w:rsid w:val="003656AF"/>
    <w:rsid w:val="0036661B"/>
    <w:rsid w:val="00366ED8"/>
    <w:rsid w:val="00367A25"/>
    <w:rsid w:val="00367BAC"/>
    <w:rsid w:val="003702B6"/>
    <w:rsid w:val="00370FC4"/>
    <w:rsid w:val="0037298B"/>
    <w:rsid w:val="003729F3"/>
    <w:rsid w:val="003756FE"/>
    <w:rsid w:val="0037629F"/>
    <w:rsid w:val="00377149"/>
    <w:rsid w:val="00377C43"/>
    <w:rsid w:val="003803A9"/>
    <w:rsid w:val="00380EDC"/>
    <w:rsid w:val="003810DD"/>
    <w:rsid w:val="003815C8"/>
    <w:rsid w:val="00381A97"/>
    <w:rsid w:val="003822C1"/>
    <w:rsid w:val="00383029"/>
    <w:rsid w:val="00384212"/>
    <w:rsid w:val="00384DA6"/>
    <w:rsid w:val="00386530"/>
    <w:rsid w:val="003866FA"/>
    <w:rsid w:val="003867B4"/>
    <w:rsid w:val="00387C14"/>
    <w:rsid w:val="00391787"/>
    <w:rsid w:val="0039447C"/>
    <w:rsid w:val="003948A5"/>
    <w:rsid w:val="003969D4"/>
    <w:rsid w:val="00396F47"/>
    <w:rsid w:val="00397247"/>
    <w:rsid w:val="003A18E3"/>
    <w:rsid w:val="003A26CE"/>
    <w:rsid w:val="003A2CA7"/>
    <w:rsid w:val="003A2F83"/>
    <w:rsid w:val="003A571F"/>
    <w:rsid w:val="003B12AA"/>
    <w:rsid w:val="003B3C6B"/>
    <w:rsid w:val="003B4974"/>
    <w:rsid w:val="003B51CD"/>
    <w:rsid w:val="003B5C00"/>
    <w:rsid w:val="003C0DD0"/>
    <w:rsid w:val="003C2486"/>
    <w:rsid w:val="003C3907"/>
    <w:rsid w:val="003C4A04"/>
    <w:rsid w:val="003C7071"/>
    <w:rsid w:val="003C71AE"/>
    <w:rsid w:val="003C7DAC"/>
    <w:rsid w:val="003C7F90"/>
    <w:rsid w:val="003D1A7D"/>
    <w:rsid w:val="003D5A38"/>
    <w:rsid w:val="003D6AF3"/>
    <w:rsid w:val="003E17C3"/>
    <w:rsid w:val="003E2B8A"/>
    <w:rsid w:val="003E34AA"/>
    <w:rsid w:val="003E3AB9"/>
    <w:rsid w:val="003E3FF0"/>
    <w:rsid w:val="003E4871"/>
    <w:rsid w:val="003E4D4B"/>
    <w:rsid w:val="003E5418"/>
    <w:rsid w:val="003E5A16"/>
    <w:rsid w:val="003E6EB4"/>
    <w:rsid w:val="003F1DFF"/>
    <w:rsid w:val="003F1F26"/>
    <w:rsid w:val="003F23B8"/>
    <w:rsid w:val="003F29DA"/>
    <w:rsid w:val="003F34A3"/>
    <w:rsid w:val="003F366B"/>
    <w:rsid w:val="003F4562"/>
    <w:rsid w:val="003F4A24"/>
    <w:rsid w:val="003F6E4E"/>
    <w:rsid w:val="004013A9"/>
    <w:rsid w:val="00401C28"/>
    <w:rsid w:val="0040371B"/>
    <w:rsid w:val="00404301"/>
    <w:rsid w:val="0040514E"/>
    <w:rsid w:val="00405184"/>
    <w:rsid w:val="00407752"/>
    <w:rsid w:val="00410E5B"/>
    <w:rsid w:val="004118C7"/>
    <w:rsid w:val="00412B71"/>
    <w:rsid w:val="00413294"/>
    <w:rsid w:val="00413A9B"/>
    <w:rsid w:val="00413D4E"/>
    <w:rsid w:val="004147B0"/>
    <w:rsid w:val="00415EFE"/>
    <w:rsid w:val="00416327"/>
    <w:rsid w:val="00416F6F"/>
    <w:rsid w:val="004170B8"/>
    <w:rsid w:val="00417414"/>
    <w:rsid w:val="00420AE4"/>
    <w:rsid w:val="00420CE6"/>
    <w:rsid w:val="004217FB"/>
    <w:rsid w:val="00421AB1"/>
    <w:rsid w:val="00422A25"/>
    <w:rsid w:val="004234CB"/>
    <w:rsid w:val="00424DA0"/>
    <w:rsid w:val="00424E22"/>
    <w:rsid w:val="00425D95"/>
    <w:rsid w:val="00430F3B"/>
    <w:rsid w:val="00431ED4"/>
    <w:rsid w:val="004326D4"/>
    <w:rsid w:val="00432B16"/>
    <w:rsid w:val="00433517"/>
    <w:rsid w:val="00433F60"/>
    <w:rsid w:val="0043522F"/>
    <w:rsid w:val="004352BD"/>
    <w:rsid w:val="00435D19"/>
    <w:rsid w:val="004364D8"/>
    <w:rsid w:val="004367DF"/>
    <w:rsid w:val="00436EE8"/>
    <w:rsid w:val="004378D0"/>
    <w:rsid w:val="00437CA6"/>
    <w:rsid w:val="004405A0"/>
    <w:rsid w:val="00440A13"/>
    <w:rsid w:val="004418CB"/>
    <w:rsid w:val="00442777"/>
    <w:rsid w:val="00445124"/>
    <w:rsid w:val="00445A42"/>
    <w:rsid w:val="00446422"/>
    <w:rsid w:val="00447394"/>
    <w:rsid w:val="004504A1"/>
    <w:rsid w:val="00451825"/>
    <w:rsid w:val="00452246"/>
    <w:rsid w:val="00453747"/>
    <w:rsid w:val="00453B3C"/>
    <w:rsid w:val="00453C61"/>
    <w:rsid w:val="00453D8C"/>
    <w:rsid w:val="004547B5"/>
    <w:rsid w:val="004554E6"/>
    <w:rsid w:val="00456864"/>
    <w:rsid w:val="004574EC"/>
    <w:rsid w:val="00457B88"/>
    <w:rsid w:val="00460190"/>
    <w:rsid w:val="00460406"/>
    <w:rsid w:val="00462CEC"/>
    <w:rsid w:val="00464F5E"/>
    <w:rsid w:val="004678AB"/>
    <w:rsid w:val="004678CC"/>
    <w:rsid w:val="00470751"/>
    <w:rsid w:val="00470F9D"/>
    <w:rsid w:val="0047250D"/>
    <w:rsid w:val="00473DC1"/>
    <w:rsid w:val="0047410A"/>
    <w:rsid w:val="00475E9B"/>
    <w:rsid w:val="004763EE"/>
    <w:rsid w:val="00476A2E"/>
    <w:rsid w:val="00477D0C"/>
    <w:rsid w:val="00480ECE"/>
    <w:rsid w:val="00481716"/>
    <w:rsid w:val="0048198B"/>
    <w:rsid w:val="004820B5"/>
    <w:rsid w:val="00483BF6"/>
    <w:rsid w:val="00484EEA"/>
    <w:rsid w:val="00485685"/>
    <w:rsid w:val="00485996"/>
    <w:rsid w:val="004866E3"/>
    <w:rsid w:val="00487026"/>
    <w:rsid w:val="00487180"/>
    <w:rsid w:val="00490587"/>
    <w:rsid w:val="00490BC3"/>
    <w:rsid w:val="00491BA1"/>
    <w:rsid w:val="00491DFF"/>
    <w:rsid w:val="0049216F"/>
    <w:rsid w:val="00493169"/>
    <w:rsid w:val="004932A8"/>
    <w:rsid w:val="004935CD"/>
    <w:rsid w:val="0049596A"/>
    <w:rsid w:val="004976C1"/>
    <w:rsid w:val="004A0297"/>
    <w:rsid w:val="004A17D5"/>
    <w:rsid w:val="004A2B63"/>
    <w:rsid w:val="004A5C16"/>
    <w:rsid w:val="004A6559"/>
    <w:rsid w:val="004B031E"/>
    <w:rsid w:val="004B063A"/>
    <w:rsid w:val="004B0970"/>
    <w:rsid w:val="004B23B4"/>
    <w:rsid w:val="004B392D"/>
    <w:rsid w:val="004B4C1F"/>
    <w:rsid w:val="004B5863"/>
    <w:rsid w:val="004B5E46"/>
    <w:rsid w:val="004B68D4"/>
    <w:rsid w:val="004B6CC6"/>
    <w:rsid w:val="004B743E"/>
    <w:rsid w:val="004C062C"/>
    <w:rsid w:val="004C1D03"/>
    <w:rsid w:val="004C1FEB"/>
    <w:rsid w:val="004C3F9B"/>
    <w:rsid w:val="004C58F6"/>
    <w:rsid w:val="004D0EC6"/>
    <w:rsid w:val="004D0F31"/>
    <w:rsid w:val="004D18C3"/>
    <w:rsid w:val="004D59D8"/>
    <w:rsid w:val="004D6CE9"/>
    <w:rsid w:val="004D6D82"/>
    <w:rsid w:val="004D725A"/>
    <w:rsid w:val="004E0057"/>
    <w:rsid w:val="004E05B6"/>
    <w:rsid w:val="004E0AB4"/>
    <w:rsid w:val="004E2F11"/>
    <w:rsid w:val="004E331C"/>
    <w:rsid w:val="004E57DE"/>
    <w:rsid w:val="004E63DC"/>
    <w:rsid w:val="004E643F"/>
    <w:rsid w:val="004E7A8B"/>
    <w:rsid w:val="004E7F65"/>
    <w:rsid w:val="004F0B24"/>
    <w:rsid w:val="004F0FBA"/>
    <w:rsid w:val="004F29EB"/>
    <w:rsid w:val="004F2D0B"/>
    <w:rsid w:val="004F685D"/>
    <w:rsid w:val="004F6E56"/>
    <w:rsid w:val="004F7B7B"/>
    <w:rsid w:val="00500C66"/>
    <w:rsid w:val="00502963"/>
    <w:rsid w:val="00504033"/>
    <w:rsid w:val="00505003"/>
    <w:rsid w:val="0050559E"/>
    <w:rsid w:val="00506565"/>
    <w:rsid w:val="0050694A"/>
    <w:rsid w:val="00506EAB"/>
    <w:rsid w:val="005109CF"/>
    <w:rsid w:val="00510E52"/>
    <w:rsid w:val="00511CC6"/>
    <w:rsid w:val="005126A0"/>
    <w:rsid w:val="005131F7"/>
    <w:rsid w:val="00513358"/>
    <w:rsid w:val="00513F02"/>
    <w:rsid w:val="005160A5"/>
    <w:rsid w:val="00516719"/>
    <w:rsid w:val="005215D8"/>
    <w:rsid w:val="00522814"/>
    <w:rsid w:val="00526420"/>
    <w:rsid w:val="00530A40"/>
    <w:rsid w:val="00532C75"/>
    <w:rsid w:val="00533147"/>
    <w:rsid w:val="00533636"/>
    <w:rsid w:val="00535259"/>
    <w:rsid w:val="00535E61"/>
    <w:rsid w:val="00536653"/>
    <w:rsid w:val="0054272B"/>
    <w:rsid w:val="00542CF6"/>
    <w:rsid w:val="00542FD6"/>
    <w:rsid w:val="0054386C"/>
    <w:rsid w:val="0054397A"/>
    <w:rsid w:val="00543EA0"/>
    <w:rsid w:val="005440E8"/>
    <w:rsid w:val="00544921"/>
    <w:rsid w:val="00546E39"/>
    <w:rsid w:val="005518B0"/>
    <w:rsid w:val="00552044"/>
    <w:rsid w:val="005539C3"/>
    <w:rsid w:val="00554423"/>
    <w:rsid w:val="00554EA3"/>
    <w:rsid w:val="005556F0"/>
    <w:rsid w:val="00556008"/>
    <w:rsid w:val="00556A5E"/>
    <w:rsid w:val="00557A3D"/>
    <w:rsid w:val="00557C28"/>
    <w:rsid w:val="005602C5"/>
    <w:rsid w:val="00560922"/>
    <w:rsid w:val="005619CF"/>
    <w:rsid w:val="00562D2E"/>
    <w:rsid w:val="0056335D"/>
    <w:rsid w:val="00564126"/>
    <w:rsid w:val="00565788"/>
    <w:rsid w:val="0056597A"/>
    <w:rsid w:val="00566BF4"/>
    <w:rsid w:val="00570DD0"/>
    <w:rsid w:val="00572814"/>
    <w:rsid w:val="00572B57"/>
    <w:rsid w:val="00573962"/>
    <w:rsid w:val="005742A5"/>
    <w:rsid w:val="00577A40"/>
    <w:rsid w:val="00577E88"/>
    <w:rsid w:val="0058054B"/>
    <w:rsid w:val="005814E9"/>
    <w:rsid w:val="005838D4"/>
    <w:rsid w:val="00583E74"/>
    <w:rsid w:val="00584551"/>
    <w:rsid w:val="00584879"/>
    <w:rsid w:val="00585523"/>
    <w:rsid w:val="00585C99"/>
    <w:rsid w:val="005868BE"/>
    <w:rsid w:val="00587740"/>
    <w:rsid w:val="00590D90"/>
    <w:rsid w:val="00593983"/>
    <w:rsid w:val="00594269"/>
    <w:rsid w:val="00594D14"/>
    <w:rsid w:val="005959B4"/>
    <w:rsid w:val="00595DBE"/>
    <w:rsid w:val="005A08BD"/>
    <w:rsid w:val="005A1CCA"/>
    <w:rsid w:val="005A212C"/>
    <w:rsid w:val="005A4DEA"/>
    <w:rsid w:val="005A5887"/>
    <w:rsid w:val="005A67CE"/>
    <w:rsid w:val="005A6C01"/>
    <w:rsid w:val="005A7C2A"/>
    <w:rsid w:val="005B2A8A"/>
    <w:rsid w:val="005B35EC"/>
    <w:rsid w:val="005B39EF"/>
    <w:rsid w:val="005B3AC5"/>
    <w:rsid w:val="005B4028"/>
    <w:rsid w:val="005B5982"/>
    <w:rsid w:val="005B5A17"/>
    <w:rsid w:val="005B62AA"/>
    <w:rsid w:val="005B7713"/>
    <w:rsid w:val="005C012F"/>
    <w:rsid w:val="005C0473"/>
    <w:rsid w:val="005C1448"/>
    <w:rsid w:val="005C2947"/>
    <w:rsid w:val="005C30D3"/>
    <w:rsid w:val="005C314E"/>
    <w:rsid w:val="005C3BF0"/>
    <w:rsid w:val="005C5C15"/>
    <w:rsid w:val="005C755E"/>
    <w:rsid w:val="005C7F35"/>
    <w:rsid w:val="005D2573"/>
    <w:rsid w:val="005D26FD"/>
    <w:rsid w:val="005D3111"/>
    <w:rsid w:val="005D3B39"/>
    <w:rsid w:val="005D3C48"/>
    <w:rsid w:val="005D44CA"/>
    <w:rsid w:val="005D4A50"/>
    <w:rsid w:val="005D6F86"/>
    <w:rsid w:val="005E2EE2"/>
    <w:rsid w:val="005E2FC6"/>
    <w:rsid w:val="005E5255"/>
    <w:rsid w:val="005E6DCE"/>
    <w:rsid w:val="005E7866"/>
    <w:rsid w:val="005E7F8A"/>
    <w:rsid w:val="005F0357"/>
    <w:rsid w:val="005F0443"/>
    <w:rsid w:val="005F2322"/>
    <w:rsid w:val="005F328D"/>
    <w:rsid w:val="005F4E80"/>
    <w:rsid w:val="006001A5"/>
    <w:rsid w:val="006014C6"/>
    <w:rsid w:val="006017D6"/>
    <w:rsid w:val="006060EC"/>
    <w:rsid w:val="00613B32"/>
    <w:rsid w:val="00614D13"/>
    <w:rsid w:val="006223C6"/>
    <w:rsid w:val="006225A1"/>
    <w:rsid w:val="00622D60"/>
    <w:rsid w:val="00623061"/>
    <w:rsid w:val="00625579"/>
    <w:rsid w:val="00630C51"/>
    <w:rsid w:val="0063149B"/>
    <w:rsid w:val="00631F22"/>
    <w:rsid w:val="0063295F"/>
    <w:rsid w:val="00637098"/>
    <w:rsid w:val="00640E5E"/>
    <w:rsid w:val="00640F35"/>
    <w:rsid w:val="006415E6"/>
    <w:rsid w:val="00642393"/>
    <w:rsid w:val="0064263C"/>
    <w:rsid w:val="006506FF"/>
    <w:rsid w:val="00653460"/>
    <w:rsid w:val="006545E2"/>
    <w:rsid w:val="00655028"/>
    <w:rsid w:val="006552ED"/>
    <w:rsid w:val="00656510"/>
    <w:rsid w:val="00656AA8"/>
    <w:rsid w:val="00660B75"/>
    <w:rsid w:val="006643B0"/>
    <w:rsid w:val="00664FEA"/>
    <w:rsid w:val="00666707"/>
    <w:rsid w:val="0066757F"/>
    <w:rsid w:val="00667917"/>
    <w:rsid w:val="00670BA7"/>
    <w:rsid w:val="00671C29"/>
    <w:rsid w:val="00672521"/>
    <w:rsid w:val="006735F0"/>
    <w:rsid w:val="006737C5"/>
    <w:rsid w:val="00677E71"/>
    <w:rsid w:val="006804B5"/>
    <w:rsid w:val="00680BBD"/>
    <w:rsid w:val="006816EB"/>
    <w:rsid w:val="00686BCF"/>
    <w:rsid w:val="00692777"/>
    <w:rsid w:val="00693761"/>
    <w:rsid w:val="00694A6F"/>
    <w:rsid w:val="00695EE8"/>
    <w:rsid w:val="00696399"/>
    <w:rsid w:val="00696719"/>
    <w:rsid w:val="0069774E"/>
    <w:rsid w:val="006A0366"/>
    <w:rsid w:val="006A2566"/>
    <w:rsid w:val="006A2F53"/>
    <w:rsid w:val="006A307A"/>
    <w:rsid w:val="006A4265"/>
    <w:rsid w:val="006B0377"/>
    <w:rsid w:val="006B13A1"/>
    <w:rsid w:val="006B27CC"/>
    <w:rsid w:val="006B39D6"/>
    <w:rsid w:val="006B4432"/>
    <w:rsid w:val="006B4967"/>
    <w:rsid w:val="006B4A88"/>
    <w:rsid w:val="006B7939"/>
    <w:rsid w:val="006B7E8F"/>
    <w:rsid w:val="006C0AC2"/>
    <w:rsid w:val="006C1756"/>
    <w:rsid w:val="006C1E91"/>
    <w:rsid w:val="006C256D"/>
    <w:rsid w:val="006C2651"/>
    <w:rsid w:val="006C3E17"/>
    <w:rsid w:val="006C49C5"/>
    <w:rsid w:val="006C565C"/>
    <w:rsid w:val="006C67E7"/>
    <w:rsid w:val="006C6DFC"/>
    <w:rsid w:val="006D01F0"/>
    <w:rsid w:val="006D070C"/>
    <w:rsid w:val="006D0B5A"/>
    <w:rsid w:val="006D2443"/>
    <w:rsid w:val="006D2799"/>
    <w:rsid w:val="006D2A45"/>
    <w:rsid w:val="006D3CB3"/>
    <w:rsid w:val="006D4EC4"/>
    <w:rsid w:val="006D5221"/>
    <w:rsid w:val="006D5B7F"/>
    <w:rsid w:val="006D70F2"/>
    <w:rsid w:val="006D7E5B"/>
    <w:rsid w:val="006E0127"/>
    <w:rsid w:val="006E02E6"/>
    <w:rsid w:val="006E4CA7"/>
    <w:rsid w:val="006E596C"/>
    <w:rsid w:val="006E73C9"/>
    <w:rsid w:val="006E7B36"/>
    <w:rsid w:val="006E7D4E"/>
    <w:rsid w:val="006E7F54"/>
    <w:rsid w:val="006F0AF1"/>
    <w:rsid w:val="006F0B3F"/>
    <w:rsid w:val="006F186A"/>
    <w:rsid w:val="006F292B"/>
    <w:rsid w:val="006F5273"/>
    <w:rsid w:val="006F54FE"/>
    <w:rsid w:val="006F7EF4"/>
    <w:rsid w:val="0070003C"/>
    <w:rsid w:val="007006C8"/>
    <w:rsid w:val="0070104E"/>
    <w:rsid w:val="007061D0"/>
    <w:rsid w:val="00706277"/>
    <w:rsid w:val="00706680"/>
    <w:rsid w:val="00706E35"/>
    <w:rsid w:val="00707087"/>
    <w:rsid w:val="007118AB"/>
    <w:rsid w:val="00711E6D"/>
    <w:rsid w:val="00712490"/>
    <w:rsid w:val="00712E3C"/>
    <w:rsid w:val="00713618"/>
    <w:rsid w:val="00715019"/>
    <w:rsid w:val="00716312"/>
    <w:rsid w:val="007212B2"/>
    <w:rsid w:val="00721E63"/>
    <w:rsid w:val="0072215A"/>
    <w:rsid w:val="00724F68"/>
    <w:rsid w:val="00725993"/>
    <w:rsid w:val="00726254"/>
    <w:rsid w:val="007275DA"/>
    <w:rsid w:val="00730ACC"/>
    <w:rsid w:val="0073342E"/>
    <w:rsid w:val="00733DE7"/>
    <w:rsid w:val="00733DFE"/>
    <w:rsid w:val="00735196"/>
    <w:rsid w:val="00735ADB"/>
    <w:rsid w:val="00735EC5"/>
    <w:rsid w:val="00737213"/>
    <w:rsid w:val="0074480B"/>
    <w:rsid w:val="0074670A"/>
    <w:rsid w:val="00746BCC"/>
    <w:rsid w:val="00746F87"/>
    <w:rsid w:val="007477F4"/>
    <w:rsid w:val="007501DF"/>
    <w:rsid w:val="00750F14"/>
    <w:rsid w:val="00751496"/>
    <w:rsid w:val="00752375"/>
    <w:rsid w:val="007534CE"/>
    <w:rsid w:val="00754513"/>
    <w:rsid w:val="00754548"/>
    <w:rsid w:val="0075490B"/>
    <w:rsid w:val="0075533C"/>
    <w:rsid w:val="007562C1"/>
    <w:rsid w:val="0075741A"/>
    <w:rsid w:val="007574CC"/>
    <w:rsid w:val="00760B68"/>
    <w:rsid w:val="00760C34"/>
    <w:rsid w:val="00762D3B"/>
    <w:rsid w:val="00763280"/>
    <w:rsid w:val="00763B84"/>
    <w:rsid w:val="00764F7A"/>
    <w:rsid w:val="00765E56"/>
    <w:rsid w:val="007672E5"/>
    <w:rsid w:val="0076763B"/>
    <w:rsid w:val="00771B2B"/>
    <w:rsid w:val="00771B9C"/>
    <w:rsid w:val="00773BFC"/>
    <w:rsid w:val="007743D1"/>
    <w:rsid w:val="00774DB7"/>
    <w:rsid w:val="007771DF"/>
    <w:rsid w:val="00781529"/>
    <w:rsid w:val="0078190A"/>
    <w:rsid w:val="00782ADB"/>
    <w:rsid w:val="007830C8"/>
    <w:rsid w:val="00783697"/>
    <w:rsid w:val="007840A4"/>
    <w:rsid w:val="007840CF"/>
    <w:rsid w:val="00784273"/>
    <w:rsid w:val="00784588"/>
    <w:rsid w:val="00785D2D"/>
    <w:rsid w:val="007870F1"/>
    <w:rsid w:val="00790A91"/>
    <w:rsid w:val="00791083"/>
    <w:rsid w:val="007910F4"/>
    <w:rsid w:val="00792637"/>
    <w:rsid w:val="00793252"/>
    <w:rsid w:val="00793D4B"/>
    <w:rsid w:val="007961F3"/>
    <w:rsid w:val="00796642"/>
    <w:rsid w:val="007A0017"/>
    <w:rsid w:val="007A03C2"/>
    <w:rsid w:val="007A31DB"/>
    <w:rsid w:val="007A4886"/>
    <w:rsid w:val="007A4E89"/>
    <w:rsid w:val="007A5C83"/>
    <w:rsid w:val="007A6332"/>
    <w:rsid w:val="007A6361"/>
    <w:rsid w:val="007A6E24"/>
    <w:rsid w:val="007A7207"/>
    <w:rsid w:val="007B0B93"/>
    <w:rsid w:val="007B2D40"/>
    <w:rsid w:val="007B3ECF"/>
    <w:rsid w:val="007B53DD"/>
    <w:rsid w:val="007B668D"/>
    <w:rsid w:val="007B7070"/>
    <w:rsid w:val="007B758D"/>
    <w:rsid w:val="007C02DC"/>
    <w:rsid w:val="007C0F8C"/>
    <w:rsid w:val="007C1521"/>
    <w:rsid w:val="007C1FF9"/>
    <w:rsid w:val="007C24E6"/>
    <w:rsid w:val="007C2519"/>
    <w:rsid w:val="007C3E01"/>
    <w:rsid w:val="007C4349"/>
    <w:rsid w:val="007C51C4"/>
    <w:rsid w:val="007C5A14"/>
    <w:rsid w:val="007C6028"/>
    <w:rsid w:val="007C7510"/>
    <w:rsid w:val="007C7F71"/>
    <w:rsid w:val="007D2B84"/>
    <w:rsid w:val="007D39B4"/>
    <w:rsid w:val="007D59A5"/>
    <w:rsid w:val="007D6259"/>
    <w:rsid w:val="007D6EB8"/>
    <w:rsid w:val="007D708A"/>
    <w:rsid w:val="007E412E"/>
    <w:rsid w:val="007E4506"/>
    <w:rsid w:val="007E5BA1"/>
    <w:rsid w:val="007E5C93"/>
    <w:rsid w:val="007E7604"/>
    <w:rsid w:val="007F079D"/>
    <w:rsid w:val="007F1F96"/>
    <w:rsid w:val="007F2C0E"/>
    <w:rsid w:val="007F369E"/>
    <w:rsid w:val="007F3A72"/>
    <w:rsid w:val="007F3FA2"/>
    <w:rsid w:val="007F4D13"/>
    <w:rsid w:val="007F6B96"/>
    <w:rsid w:val="00800FC8"/>
    <w:rsid w:val="0080140B"/>
    <w:rsid w:val="00804F82"/>
    <w:rsid w:val="00807B1B"/>
    <w:rsid w:val="00812AE5"/>
    <w:rsid w:val="008134DB"/>
    <w:rsid w:val="00814644"/>
    <w:rsid w:val="00814BA4"/>
    <w:rsid w:val="00816216"/>
    <w:rsid w:val="0081692F"/>
    <w:rsid w:val="00816AA8"/>
    <w:rsid w:val="00816EC6"/>
    <w:rsid w:val="00820170"/>
    <w:rsid w:val="0082023C"/>
    <w:rsid w:val="00820265"/>
    <w:rsid w:val="0082045C"/>
    <w:rsid w:val="00821C28"/>
    <w:rsid w:val="00821D9E"/>
    <w:rsid w:val="00822254"/>
    <w:rsid w:val="00823FA1"/>
    <w:rsid w:val="00824094"/>
    <w:rsid w:val="0082582D"/>
    <w:rsid w:val="00826ED2"/>
    <w:rsid w:val="00830510"/>
    <w:rsid w:val="0083144A"/>
    <w:rsid w:val="0083184F"/>
    <w:rsid w:val="00831944"/>
    <w:rsid w:val="0083255E"/>
    <w:rsid w:val="008344DC"/>
    <w:rsid w:val="008344E4"/>
    <w:rsid w:val="00834B5A"/>
    <w:rsid w:val="008361AB"/>
    <w:rsid w:val="008361E5"/>
    <w:rsid w:val="008367AC"/>
    <w:rsid w:val="008367FD"/>
    <w:rsid w:val="0083778F"/>
    <w:rsid w:val="00837B68"/>
    <w:rsid w:val="0084022D"/>
    <w:rsid w:val="00840341"/>
    <w:rsid w:val="008407A7"/>
    <w:rsid w:val="00840A34"/>
    <w:rsid w:val="008428E9"/>
    <w:rsid w:val="00843025"/>
    <w:rsid w:val="0084326C"/>
    <w:rsid w:val="0084410E"/>
    <w:rsid w:val="00844300"/>
    <w:rsid w:val="00844F32"/>
    <w:rsid w:val="00845C9B"/>
    <w:rsid w:val="008524A5"/>
    <w:rsid w:val="00852668"/>
    <w:rsid w:val="00853448"/>
    <w:rsid w:val="00854309"/>
    <w:rsid w:val="00857361"/>
    <w:rsid w:val="0085755B"/>
    <w:rsid w:val="00860496"/>
    <w:rsid w:val="00862C16"/>
    <w:rsid w:val="0086395A"/>
    <w:rsid w:val="00863C32"/>
    <w:rsid w:val="00864A91"/>
    <w:rsid w:val="00866C52"/>
    <w:rsid w:val="008722F6"/>
    <w:rsid w:val="008725FF"/>
    <w:rsid w:val="00872AED"/>
    <w:rsid w:val="00874568"/>
    <w:rsid w:val="00874694"/>
    <w:rsid w:val="008748A1"/>
    <w:rsid w:val="008750BD"/>
    <w:rsid w:val="008753DD"/>
    <w:rsid w:val="0087564A"/>
    <w:rsid w:val="00875A46"/>
    <w:rsid w:val="00876F5A"/>
    <w:rsid w:val="00876F91"/>
    <w:rsid w:val="00881646"/>
    <w:rsid w:val="00882023"/>
    <w:rsid w:val="00884D70"/>
    <w:rsid w:val="00884E20"/>
    <w:rsid w:val="0088760F"/>
    <w:rsid w:val="0089081F"/>
    <w:rsid w:val="00890EEE"/>
    <w:rsid w:val="008911A6"/>
    <w:rsid w:val="00891D13"/>
    <w:rsid w:val="00892DBD"/>
    <w:rsid w:val="0089324F"/>
    <w:rsid w:val="0089491B"/>
    <w:rsid w:val="00895875"/>
    <w:rsid w:val="00895EEC"/>
    <w:rsid w:val="008974E7"/>
    <w:rsid w:val="008A080D"/>
    <w:rsid w:val="008A0C30"/>
    <w:rsid w:val="008A17B9"/>
    <w:rsid w:val="008A1F24"/>
    <w:rsid w:val="008A2DC2"/>
    <w:rsid w:val="008A3EB9"/>
    <w:rsid w:val="008A5DEF"/>
    <w:rsid w:val="008A7C76"/>
    <w:rsid w:val="008B1531"/>
    <w:rsid w:val="008B15F2"/>
    <w:rsid w:val="008B1D77"/>
    <w:rsid w:val="008B1E5F"/>
    <w:rsid w:val="008B281A"/>
    <w:rsid w:val="008B507D"/>
    <w:rsid w:val="008B74BF"/>
    <w:rsid w:val="008B74F2"/>
    <w:rsid w:val="008B7A81"/>
    <w:rsid w:val="008C2638"/>
    <w:rsid w:val="008C2A05"/>
    <w:rsid w:val="008C2C56"/>
    <w:rsid w:val="008C2DA8"/>
    <w:rsid w:val="008C2DAB"/>
    <w:rsid w:val="008C373E"/>
    <w:rsid w:val="008C3AB3"/>
    <w:rsid w:val="008C3B48"/>
    <w:rsid w:val="008C690D"/>
    <w:rsid w:val="008C6B2E"/>
    <w:rsid w:val="008C6FBB"/>
    <w:rsid w:val="008D142E"/>
    <w:rsid w:val="008D1F37"/>
    <w:rsid w:val="008D2E09"/>
    <w:rsid w:val="008D3BFB"/>
    <w:rsid w:val="008D525E"/>
    <w:rsid w:val="008D5940"/>
    <w:rsid w:val="008D6142"/>
    <w:rsid w:val="008E066B"/>
    <w:rsid w:val="008E294C"/>
    <w:rsid w:val="008E3890"/>
    <w:rsid w:val="008E52D9"/>
    <w:rsid w:val="008E5FDD"/>
    <w:rsid w:val="008E629D"/>
    <w:rsid w:val="008E7244"/>
    <w:rsid w:val="008E7838"/>
    <w:rsid w:val="008E7BC9"/>
    <w:rsid w:val="008F0689"/>
    <w:rsid w:val="008F2981"/>
    <w:rsid w:val="008F2B25"/>
    <w:rsid w:val="008F33EC"/>
    <w:rsid w:val="008F3F01"/>
    <w:rsid w:val="008F498A"/>
    <w:rsid w:val="008F4C9B"/>
    <w:rsid w:val="008F51C7"/>
    <w:rsid w:val="008F55AC"/>
    <w:rsid w:val="008F58A1"/>
    <w:rsid w:val="008F79C5"/>
    <w:rsid w:val="009010EA"/>
    <w:rsid w:val="00901B17"/>
    <w:rsid w:val="0090288B"/>
    <w:rsid w:val="00902EF0"/>
    <w:rsid w:val="0090316D"/>
    <w:rsid w:val="00903286"/>
    <w:rsid w:val="009033FC"/>
    <w:rsid w:val="009055E7"/>
    <w:rsid w:val="009061B9"/>
    <w:rsid w:val="00906F50"/>
    <w:rsid w:val="009071CB"/>
    <w:rsid w:val="00907679"/>
    <w:rsid w:val="0091016A"/>
    <w:rsid w:val="00910636"/>
    <w:rsid w:val="00911069"/>
    <w:rsid w:val="009127B8"/>
    <w:rsid w:val="00913446"/>
    <w:rsid w:val="00913B61"/>
    <w:rsid w:val="00915EFD"/>
    <w:rsid w:val="009167F5"/>
    <w:rsid w:val="0091714C"/>
    <w:rsid w:val="009203BE"/>
    <w:rsid w:val="009204B1"/>
    <w:rsid w:val="0092055F"/>
    <w:rsid w:val="00922277"/>
    <w:rsid w:val="009225B2"/>
    <w:rsid w:val="009228DB"/>
    <w:rsid w:val="009254B5"/>
    <w:rsid w:val="009260EC"/>
    <w:rsid w:val="0092694E"/>
    <w:rsid w:val="00926B00"/>
    <w:rsid w:val="0092727C"/>
    <w:rsid w:val="00932556"/>
    <w:rsid w:val="009338CA"/>
    <w:rsid w:val="009347BE"/>
    <w:rsid w:val="0093604B"/>
    <w:rsid w:val="00936B82"/>
    <w:rsid w:val="00936DCB"/>
    <w:rsid w:val="00937454"/>
    <w:rsid w:val="0093758A"/>
    <w:rsid w:val="009375E1"/>
    <w:rsid w:val="009405DB"/>
    <w:rsid w:val="00940600"/>
    <w:rsid w:val="0094217D"/>
    <w:rsid w:val="00942BAD"/>
    <w:rsid w:val="009438EB"/>
    <w:rsid w:val="00943B57"/>
    <w:rsid w:val="00943DEB"/>
    <w:rsid w:val="009452A9"/>
    <w:rsid w:val="00945F4C"/>
    <w:rsid w:val="009464B2"/>
    <w:rsid w:val="0094774D"/>
    <w:rsid w:val="009501FF"/>
    <w:rsid w:val="009508B2"/>
    <w:rsid w:val="00951AC3"/>
    <w:rsid w:val="00951C20"/>
    <w:rsid w:val="00953623"/>
    <w:rsid w:val="00954923"/>
    <w:rsid w:val="00954DFE"/>
    <w:rsid w:val="00955934"/>
    <w:rsid w:val="00956E7B"/>
    <w:rsid w:val="009578B4"/>
    <w:rsid w:val="009602AA"/>
    <w:rsid w:val="00960353"/>
    <w:rsid w:val="0096132D"/>
    <w:rsid w:val="00961ECE"/>
    <w:rsid w:val="0096208C"/>
    <w:rsid w:val="0096294E"/>
    <w:rsid w:val="00962E79"/>
    <w:rsid w:val="009634BD"/>
    <w:rsid w:val="00963663"/>
    <w:rsid w:val="00964196"/>
    <w:rsid w:val="00964F9D"/>
    <w:rsid w:val="0096516D"/>
    <w:rsid w:val="009658A7"/>
    <w:rsid w:val="00967912"/>
    <w:rsid w:val="0097015F"/>
    <w:rsid w:val="009721D4"/>
    <w:rsid w:val="00972B58"/>
    <w:rsid w:val="00973FD5"/>
    <w:rsid w:val="009750ED"/>
    <w:rsid w:val="00975947"/>
    <w:rsid w:val="009759CA"/>
    <w:rsid w:val="00977250"/>
    <w:rsid w:val="0097780B"/>
    <w:rsid w:val="00977F01"/>
    <w:rsid w:val="00980CC7"/>
    <w:rsid w:val="009864BA"/>
    <w:rsid w:val="0098695E"/>
    <w:rsid w:val="00987B17"/>
    <w:rsid w:val="0099210B"/>
    <w:rsid w:val="00994757"/>
    <w:rsid w:val="00997D3F"/>
    <w:rsid w:val="009A1A03"/>
    <w:rsid w:val="009A1E4D"/>
    <w:rsid w:val="009A21DF"/>
    <w:rsid w:val="009A24C8"/>
    <w:rsid w:val="009A3643"/>
    <w:rsid w:val="009A3976"/>
    <w:rsid w:val="009A4D07"/>
    <w:rsid w:val="009B055A"/>
    <w:rsid w:val="009B1DCC"/>
    <w:rsid w:val="009B7B71"/>
    <w:rsid w:val="009C15E3"/>
    <w:rsid w:val="009C30F9"/>
    <w:rsid w:val="009C7EF7"/>
    <w:rsid w:val="009C7F08"/>
    <w:rsid w:val="009D350B"/>
    <w:rsid w:val="009D577F"/>
    <w:rsid w:val="009D62E6"/>
    <w:rsid w:val="009D710C"/>
    <w:rsid w:val="009E0F5A"/>
    <w:rsid w:val="009E212C"/>
    <w:rsid w:val="009E2723"/>
    <w:rsid w:val="009E283D"/>
    <w:rsid w:val="009E2BFB"/>
    <w:rsid w:val="009E3543"/>
    <w:rsid w:val="009E3AE6"/>
    <w:rsid w:val="009E3E47"/>
    <w:rsid w:val="009E3E5B"/>
    <w:rsid w:val="009E4636"/>
    <w:rsid w:val="009E6794"/>
    <w:rsid w:val="009F0DD7"/>
    <w:rsid w:val="009F3B9D"/>
    <w:rsid w:val="009F4733"/>
    <w:rsid w:val="009F4D1F"/>
    <w:rsid w:val="009F4E70"/>
    <w:rsid w:val="009F71C3"/>
    <w:rsid w:val="00A0005E"/>
    <w:rsid w:val="00A0070C"/>
    <w:rsid w:val="00A010CF"/>
    <w:rsid w:val="00A020FD"/>
    <w:rsid w:val="00A03622"/>
    <w:rsid w:val="00A03763"/>
    <w:rsid w:val="00A04270"/>
    <w:rsid w:val="00A05CD7"/>
    <w:rsid w:val="00A07E35"/>
    <w:rsid w:val="00A12D9F"/>
    <w:rsid w:val="00A13D36"/>
    <w:rsid w:val="00A15050"/>
    <w:rsid w:val="00A156C5"/>
    <w:rsid w:val="00A159A8"/>
    <w:rsid w:val="00A15E73"/>
    <w:rsid w:val="00A1622A"/>
    <w:rsid w:val="00A1626F"/>
    <w:rsid w:val="00A16605"/>
    <w:rsid w:val="00A16D37"/>
    <w:rsid w:val="00A16F0C"/>
    <w:rsid w:val="00A207D8"/>
    <w:rsid w:val="00A21E20"/>
    <w:rsid w:val="00A22E2A"/>
    <w:rsid w:val="00A23727"/>
    <w:rsid w:val="00A237B7"/>
    <w:rsid w:val="00A25BB7"/>
    <w:rsid w:val="00A27C2F"/>
    <w:rsid w:val="00A331C4"/>
    <w:rsid w:val="00A334DB"/>
    <w:rsid w:val="00A33989"/>
    <w:rsid w:val="00A33E84"/>
    <w:rsid w:val="00A34513"/>
    <w:rsid w:val="00A353CD"/>
    <w:rsid w:val="00A41F2F"/>
    <w:rsid w:val="00A429E5"/>
    <w:rsid w:val="00A45B74"/>
    <w:rsid w:val="00A46E82"/>
    <w:rsid w:val="00A46F27"/>
    <w:rsid w:val="00A477B8"/>
    <w:rsid w:val="00A52552"/>
    <w:rsid w:val="00A52912"/>
    <w:rsid w:val="00A53608"/>
    <w:rsid w:val="00A545B0"/>
    <w:rsid w:val="00A572A3"/>
    <w:rsid w:val="00A57833"/>
    <w:rsid w:val="00A6178B"/>
    <w:rsid w:val="00A61F0A"/>
    <w:rsid w:val="00A627DD"/>
    <w:rsid w:val="00A6333B"/>
    <w:rsid w:val="00A6569B"/>
    <w:rsid w:val="00A67183"/>
    <w:rsid w:val="00A702E1"/>
    <w:rsid w:val="00A70A06"/>
    <w:rsid w:val="00A70DE7"/>
    <w:rsid w:val="00A71687"/>
    <w:rsid w:val="00A725DA"/>
    <w:rsid w:val="00A748C6"/>
    <w:rsid w:val="00A7500F"/>
    <w:rsid w:val="00A762AD"/>
    <w:rsid w:val="00A77260"/>
    <w:rsid w:val="00A81145"/>
    <w:rsid w:val="00A81DE2"/>
    <w:rsid w:val="00A825CD"/>
    <w:rsid w:val="00A82A9E"/>
    <w:rsid w:val="00A8429A"/>
    <w:rsid w:val="00A8512D"/>
    <w:rsid w:val="00A8553A"/>
    <w:rsid w:val="00A85614"/>
    <w:rsid w:val="00A8588C"/>
    <w:rsid w:val="00A871B1"/>
    <w:rsid w:val="00A94EB3"/>
    <w:rsid w:val="00A952DD"/>
    <w:rsid w:val="00A96BA6"/>
    <w:rsid w:val="00A97A49"/>
    <w:rsid w:val="00A97F0D"/>
    <w:rsid w:val="00AA02D9"/>
    <w:rsid w:val="00AA069C"/>
    <w:rsid w:val="00AA0918"/>
    <w:rsid w:val="00AA0D15"/>
    <w:rsid w:val="00AA1672"/>
    <w:rsid w:val="00AA16BF"/>
    <w:rsid w:val="00AA196C"/>
    <w:rsid w:val="00AA2914"/>
    <w:rsid w:val="00AA40BD"/>
    <w:rsid w:val="00AA451B"/>
    <w:rsid w:val="00AA5AC3"/>
    <w:rsid w:val="00AA6177"/>
    <w:rsid w:val="00AA6562"/>
    <w:rsid w:val="00AA67DE"/>
    <w:rsid w:val="00AA7A71"/>
    <w:rsid w:val="00AA7A84"/>
    <w:rsid w:val="00AB02A8"/>
    <w:rsid w:val="00AB1CA8"/>
    <w:rsid w:val="00AB3E03"/>
    <w:rsid w:val="00AB4619"/>
    <w:rsid w:val="00AB4814"/>
    <w:rsid w:val="00AB55DC"/>
    <w:rsid w:val="00AB5B67"/>
    <w:rsid w:val="00AB7230"/>
    <w:rsid w:val="00AB7714"/>
    <w:rsid w:val="00AB7C08"/>
    <w:rsid w:val="00AC0ED0"/>
    <w:rsid w:val="00AC1456"/>
    <w:rsid w:val="00AC1ADD"/>
    <w:rsid w:val="00AC215E"/>
    <w:rsid w:val="00AC568E"/>
    <w:rsid w:val="00AC6EF8"/>
    <w:rsid w:val="00AD0DB8"/>
    <w:rsid w:val="00AD0E40"/>
    <w:rsid w:val="00AD21B6"/>
    <w:rsid w:val="00AD3C19"/>
    <w:rsid w:val="00AD6BAB"/>
    <w:rsid w:val="00AE12C1"/>
    <w:rsid w:val="00AE3D38"/>
    <w:rsid w:val="00AE4B5D"/>
    <w:rsid w:val="00AE638B"/>
    <w:rsid w:val="00AE6AFD"/>
    <w:rsid w:val="00AE79E3"/>
    <w:rsid w:val="00AF0CB2"/>
    <w:rsid w:val="00AF11CF"/>
    <w:rsid w:val="00AF32FA"/>
    <w:rsid w:val="00AF332D"/>
    <w:rsid w:val="00AF332F"/>
    <w:rsid w:val="00AF5A4B"/>
    <w:rsid w:val="00AF6E57"/>
    <w:rsid w:val="00AF7AB2"/>
    <w:rsid w:val="00B008EB"/>
    <w:rsid w:val="00B00ACA"/>
    <w:rsid w:val="00B03AE5"/>
    <w:rsid w:val="00B04051"/>
    <w:rsid w:val="00B052A9"/>
    <w:rsid w:val="00B06E19"/>
    <w:rsid w:val="00B07776"/>
    <w:rsid w:val="00B1153E"/>
    <w:rsid w:val="00B115C2"/>
    <w:rsid w:val="00B126FD"/>
    <w:rsid w:val="00B12BDB"/>
    <w:rsid w:val="00B1540A"/>
    <w:rsid w:val="00B1559A"/>
    <w:rsid w:val="00B15BC1"/>
    <w:rsid w:val="00B163A8"/>
    <w:rsid w:val="00B16E1B"/>
    <w:rsid w:val="00B20440"/>
    <w:rsid w:val="00B227F7"/>
    <w:rsid w:val="00B2313D"/>
    <w:rsid w:val="00B23C85"/>
    <w:rsid w:val="00B240A3"/>
    <w:rsid w:val="00B241F8"/>
    <w:rsid w:val="00B25571"/>
    <w:rsid w:val="00B26507"/>
    <w:rsid w:val="00B276A2"/>
    <w:rsid w:val="00B35097"/>
    <w:rsid w:val="00B35527"/>
    <w:rsid w:val="00B35F64"/>
    <w:rsid w:val="00B36A84"/>
    <w:rsid w:val="00B40C8F"/>
    <w:rsid w:val="00B46F96"/>
    <w:rsid w:val="00B50847"/>
    <w:rsid w:val="00B51277"/>
    <w:rsid w:val="00B516D5"/>
    <w:rsid w:val="00B53F3F"/>
    <w:rsid w:val="00B54B8D"/>
    <w:rsid w:val="00B54C44"/>
    <w:rsid w:val="00B55FFE"/>
    <w:rsid w:val="00B5606B"/>
    <w:rsid w:val="00B56909"/>
    <w:rsid w:val="00B61BEC"/>
    <w:rsid w:val="00B61D5E"/>
    <w:rsid w:val="00B62D3C"/>
    <w:rsid w:val="00B65F3F"/>
    <w:rsid w:val="00B65F96"/>
    <w:rsid w:val="00B668D0"/>
    <w:rsid w:val="00B671BE"/>
    <w:rsid w:val="00B6774E"/>
    <w:rsid w:val="00B678C0"/>
    <w:rsid w:val="00B67902"/>
    <w:rsid w:val="00B67A9B"/>
    <w:rsid w:val="00B703A1"/>
    <w:rsid w:val="00B705F8"/>
    <w:rsid w:val="00B7099C"/>
    <w:rsid w:val="00B7160F"/>
    <w:rsid w:val="00B718DA"/>
    <w:rsid w:val="00B71BB9"/>
    <w:rsid w:val="00B72188"/>
    <w:rsid w:val="00B723F9"/>
    <w:rsid w:val="00B72A18"/>
    <w:rsid w:val="00B73B62"/>
    <w:rsid w:val="00B7400E"/>
    <w:rsid w:val="00B74604"/>
    <w:rsid w:val="00B7487F"/>
    <w:rsid w:val="00B74C39"/>
    <w:rsid w:val="00B761D0"/>
    <w:rsid w:val="00B76BF1"/>
    <w:rsid w:val="00B76FBD"/>
    <w:rsid w:val="00B801A2"/>
    <w:rsid w:val="00B807A2"/>
    <w:rsid w:val="00B819D8"/>
    <w:rsid w:val="00B819F5"/>
    <w:rsid w:val="00B8252B"/>
    <w:rsid w:val="00B83168"/>
    <w:rsid w:val="00B831A1"/>
    <w:rsid w:val="00B85473"/>
    <w:rsid w:val="00B85752"/>
    <w:rsid w:val="00B85EE6"/>
    <w:rsid w:val="00B9015F"/>
    <w:rsid w:val="00B91CE6"/>
    <w:rsid w:val="00B91FEA"/>
    <w:rsid w:val="00B93FDB"/>
    <w:rsid w:val="00B9480A"/>
    <w:rsid w:val="00B94EA8"/>
    <w:rsid w:val="00B95B3E"/>
    <w:rsid w:val="00B9716C"/>
    <w:rsid w:val="00BA15C3"/>
    <w:rsid w:val="00BA3496"/>
    <w:rsid w:val="00BA54FA"/>
    <w:rsid w:val="00BA5652"/>
    <w:rsid w:val="00BA5DA8"/>
    <w:rsid w:val="00BA5E54"/>
    <w:rsid w:val="00BA5EF4"/>
    <w:rsid w:val="00BA69D3"/>
    <w:rsid w:val="00BA74B7"/>
    <w:rsid w:val="00BA7CE0"/>
    <w:rsid w:val="00BA7FF7"/>
    <w:rsid w:val="00BB01F0"/>
    <w:rsid w:val="00BB0542"/>
    <w:rsid w:val="00BB0A87"/>
    <w:rsid w:val="00BB2F0A"/>
    <w:rsid w:val="00BB4DAE"/>
    <w:rsid w:val="00BB4E03"/>
    <w:rsid w:val="00BB690E"/>
    <w:rsid w:val="00BC0E0A"/>
    <w:rsid w:val="00BC2E6B"/>
    <w:rsid w:val="00BC4906"/>
    <w:rsid w:val="00BC5FBC"/>
    <w:rsid w:val="00BC69C8"/>
    <w:rsid w:val="00BC6C07"/>
    <w:rsid w:val="00BC6D9C"/>
    <w:rsid w:val="00BC7A84"/>
    <w:rsid w:val="00BD154E"/>
    <w:rsid w:val="00BD2666"/>
    <w:rsid w:val="00BD39B2"/>
    <w:rsid w:val="00BD5B2B"/>
    <w:rsid w:val="00BD65C4"/>
    <w:rsid w:val="00BD6EAB"/>
    <w:rsid w:val="00BD7160"/>
    <w:rsid w:val="00BE055A"/>
    <w:rsid w:val="00BE0CF8"/>
    <w:rsid w:val="00BE1307"/>
    <w:rsid w:val="00BE1388"/>
    <w:rsid w:val="00BE179E"/>
    <w:rsid w:val="00BE19AE"/>
    <w:rsid w:val="00BE5958"/>
    <w:rsid w:val="00BE5C91"/>
    <w:rsid w:val="00BE5C96"/>
    <w:rsid w:val="00BF0298"/>
    <w:rsid w:val="00BF0E90"/>
    <w:rsid w:val="00BF1246"/>
    <w:rsid w:val="00BF2402"/>
    <w:rsid w:val="00BF37EE"/>
    <w:rsid w:val="00BF388D"/>
    <w:rsid w:val="00BF41E9"/>
    <w:rsid w:val="00BF435D"/>
    <w:rsid w:val="00BF484D"/>
    <w:rsid w:val="00BF49E9"/>
    <w:rsid w:val="00BF50A9"/>
    <w:rsid w:val="00BF5762"/>
    <w:rsid w:val="00C0006C"/>
    <w:rsid w:val="00C00364"/>
    <w:rsid w:val="00C025CF"/>
    <w:rsid w:val="00C02B26"/>
    <w:rsid w:val="00C036AD"/>
    <w:rsid w:val="00C03BB4"/>
    <w:rsid w:val="00C07E0D"/>
    <w:rsid w:val="00C1175B"/>
    <w:rsid w:val="00C11DD6"/>
    <w:rsid w:val="00C1242C"/>
    <w:rsid w:val="00C124A1"/>
    <w:rsid w:val="00C145E6"/>
    <w:rsid w:val="00C15AED"/>
    <w:rsid w:val="00C15B72"/>
    <w:rsid w:val="00C168C6"/>
    <w:rsid w:val="00C16B48"/>
    <w:rsid w:val="00C170B4"/>
    <w:rsid w:val="00C21693"/>
    <w:rsid w:val="00C2176D"/>
    <w:rsid w:val="00C21800"/>
    <w:rsid w:val="00C21D98"/>
    <w:rsid w:val="00C24590"/>
    <w:rsid w:val="00C25D1B"/>
    <w:rsid w:val="00C26954"/>
    <w:rsid w:val="00C27B61"/>
    <w:rsid w:val="00C33875"/>
    <w:rsid w:val="00C33B5C"/>
    <w:rsid w:val="00C33E78"/>
    <w:rsid w:val="00C33EAD"/>
    <w:rsid w:val="00C3489A"/>
    <w:rsid w:val="00C34B1D"/>
    <w:rsid w:val="00C35AF2"/>
    <w:rsid w:val="00C36570"/>
    <w:rsid w:val="00C3734C"/>
    <w:rsid w:val="00C418A9"/>
    <w:rsid w:val="00C418B8"/>
    <w:rsid w:val="00C41D83"/>
    <w:rsid w:val="00C4254C"/>
    <w:rsid w:val="00C42A9A"/>
    <w:rsid w:val="00C439A3"/>
    <w:rsid w:val="00C46A18"/>
    <w:rsid w:val="00C46CC8"/>
    <w:rsid w:val="00C47455"/>
    <w:rsid w:val="00C47B7A"/>
    <w:rsid w:val="00C501E6"/>
    <w:rsid w:val="00C542AD"/>
    <w:rsid w:val="00C54DC1"/>
    <w:rsid w:val="00C57D4A"/>
    <w:rsid w:val="00C60178"/>
    <w:rsid w:val="00C601C1"/>
    <w:rsid w:val="00C60375"/>
    <w:rsid w:val="00C60DEE"/>
    <w:rsid w:val="00C61251"/>
    <w:rsid w:val="00C62336"/>
    <w:rsid w:val="00C62B85"/>
    <w:rsid w:val="00C63307"/>
    <w:rsid w:val="00C6418B"/>
    <w:rsid w:val="00C65AC8"/>
    <w:rsid w:val="00C702BA"/>
    <w:rsid w:val="00C715BC"/>
    <w:rsid w:val="00C7262A"/>
    <w:rsid w:val="00C731F9"/>
    <w:rsid w:val="00C760A4"/>
    <w:rsid w:val="00C7703D"/>
    <w:rsid w:val="00C77637"/>
    <w:rsid w:val="00C776AE"/>
    <w:rsid w:val="00C80EF1"/>
    <w:rsid w:val="00C80F8B"/>
    <w:rsid w:val="00C80FB5"/>
    <w:rsid w:val="00C814AD"/>
    <w:rsid w:val="00C82E65"/>
    <w:rsid w:val="00C83AB4"/>
    <w:rsid w:val="00C853DB"/>
    <w:rsid w:val="00C87B75"/>
    <w:rsid w:val="00C9124E"/>
    <w:rsid w:val="00C913A6"/>
    <w:rsid w:val="00C92481"/>
    <w:rsid w:val="00C93239"/>
    <w:rsid w:val="00C933A2"/>
    <w:rsid w:val="00C94EC3"/>
    <w:rsid w:val="00C9532C"/>
    <w:rsid w:val="00C96A07"/>
    <w:rsid w:val="00C97DD6"/>
    <w:rsid w:val="00CA0129"/>
    <w:rsid w:val="00CA44FA"/>
    <w:rsid w:val="00CA73EB"/>
    <w:rsid w:val="00CA7A22"/>
    <w:rsid w:val="00CA7DF8"/>
    <w:rsid w:val="00CB12C8"/>
    <w:rsid w:val="00CB14C1"/>
    <w:rsid w:val="00CB1537"/>
    <w:rsid w:val="00CB1712"/>
    <w:rsid w:val="00CB237F"/>
    <w:rsid w:val="00CB2382"/>
    <w:rsid w:val="00CB286D"/>
    <w:rsid w:val="00CB46A1"/>
    <w:rsid w:val="00CB4FAB"/>
    <w:rsid w:val="00CB5F5D"/>
    <w:rsid w:val="00CC32EC"/>
    <w:rsid w:val="00CC6E3D"/>
    <w:rsid w:val="00CD0857"/>
    <w:rsid w:val="00CD0CEE"/>
    <w:rsid w:val="00CD1EA3"/>
    <w:rsid w:val="00CD208B"/>
    <w:rsid w:val="00CD2D4E"/>
    <w:rsid w:val="00CD414B"/>
    <w:rsid w:val="00CD50A3"/>
    <w:rsid w:val="00CD557A"/>
    <w:rsid w:val="00CD562E"/>
    <w:rsid w:val="00CD56E3"/>
    <w:rsid w:val="00CD7316"/>
    <w:rsid w:val="00CE06FF"/>
    <w:rsid w:val="00CE15B2"/>
    <w:rsid w:val="00CE3827"/>
    <w:rsid w:val="00CE418B"/>
    <w:rsid w:val="00CE472F"/>
    <w:rsid w:val="00CE5987"/>
    <w:rsid w:val="00CE7C17"/>
    <w:rsid w:val="00CF0CDF"/>
    <w:rsid w:val="00CF0D52"/>
    <w:rsid w:val="00CF1B79"/>
    <w:rsid w:val="00CF2A8F"/>
    <w:rsid w:val="00CF44EF"/>
    <w:rsid w:val="00D0053D"/>
    <w:rsid w:val="00D007BA"/>
    <w:rsid w:val="00D01F5A"/>
    <w:rsid w:val="00D0388D"/>
    <w:rsid w:val="00D03EF8"/>
    <w:rsid w:val="00D040FC"/>
    <w:rsid w:val="00D057E2"/>
    <w:rsid w:val="00D05E20"/>
    <w:rsid w:val="00D10909"/>
    <w:rsid w:val="00D10D22"/>
    <w:rsid w:val="00D1168B"/>
    <w:rsid w:val="00D118D6"/>
    <w:rsid w:val="00D14CA1"/>
    <w:rsid w:val="00D1583A"/>
    <w:rsid w:val="00D16F5C"/>
    <w:rsid w:val="00D1741D"/>
    <w:rsid w:val="00D17ED2"/>
    <w:rsid w:val="00D20366"/>
    <w:rsid w:val="00D20378"/>
    <w:rsid w:val="00D2109C"/>
    <w:rsid w:val="00D23EB9"/>
    <w:rsid w:val="00D253DD"/>
    <w:rsid w:val="00D25445"/>
    <w:rsid w:val="00D257E0"/>
    <w:rsid w:val="00D258BD"/>
    <w:rsid w:val="00D2789F"/>
    <w:rsid w:val="00D27E81"/>
    <w:rsid w:val="00D27EBD"/>
    <w:rsid w:val="00D3134D"/>
    <w:rsid w:val="00D313C3"/>
    <w:rsid w:val="00D35691"/>
    <w:rsid w:val="00D360F2"/>
    <w:rsid w:val="00D366D2"/>
    <w:rsid w:val="00D36912"/>
    <w:rsid w:val="00D3698F"/>
    <w:rsid w:val="00D37926"/>
    <w:rsid w:val="00D37C82"/>
    <w:rsid w:val="00D40985"/>
    <w:rsid w:val="00D42A84"/>
    <w:rsid w:val="00D435FC"/>
    <w:rsid w:val="00D4603A"/>
    <w:rsid w:val="00D4638B"/>
    <w:rsid w:val="00D466FE"/>
    <w:rsid w:val="00D47072"/>
    <w:rsid w:val="00D471BC"/>
    <w:rsid w:val="00D47B73"/>
    <w:rsid w:val="00D50A4D"/>
    <w:rsid w:val="00D50E85"/>
    <w:rsid w:val="00D51602"/>
    <w:rsid w:val="00D54F24"/>
    <w:rsid w:val="00D55390"/>
    <w:rsid w:val="00D55955"/>
    <w:rsid w:val="00D563DE"/>
    <w:rsid w:val="00D6145C"/>
    <w:rsid w:val="00D61CCA"/>
    <w:rsid w:val="00D6442E"/>
    <w:rsid w:val="00D647ED"/>
    <w:rsid w:val="00D652EA"/>
    <w:rsid w:val="00D665F8"/>
    <w:rsid w:val="00D67544"/>
    <w:rsid w:val="00D71025"/>
    <w:rsid w:val="00D713E0"/>
    <w:rsid w:val="00D71ABC"/>
    <w:rsid w:val="00D71DA4"/>
    <w:rsid w:val="00D725CC"/>
    <w:rsid w:val="00D7404D"/>
    <w:rsid w:val="00D740ED"/>
    <w:rsid w:val="00D7509E"/>
    <w:rsid w:val="00D75E66"/>
    <w:rsid w:val="00D76E78"/>
    <w:rsid w:val="00D80044"/>
    <w:rsid w:val="00D8009E"/>
    <w:rsid w:val="00D826C5"/>
    <w:rsid w:val="00D82B8E"/>
    <w:rsid w:val="00D8442C"/>
    <w:rsid w:val="00D845AC"/>
    <w:rsid w:val="00D85137"/>
    <w:rsid w:val="00D8559B"/>
    <w:rsid w:val="00D85C55"/>
    <w:rsid w:val="00D86A56"/>
    <w:rsid w:val="00D86D10"/>
    <w:rsid w:val="00D901B3"/>
    <w:rsid w:val="00D91305"/>
    <w:rsid w:val="00D91AC8"/>
    <w:rsid w:val="00D91B0F"/>
    <w:rsid w:val="00D9228E"/>
    <w:rsid w:val="00D92603"/>
    <w:rsid w:val="00D93953"/>
    <w:rsid w:val="00D944BE"/>
    <w:rsid w:val="00D95012"/>
    <w:rsid w:val="00D95737"/>
    <w:rsid w:val="00D95BD7"/>
    <w:rsid w:val="00D96602"/>
    <w:rsid w:val="00D9790E"/>
    <w:rsid w:val="00DA092C"/>
    <w:rsid w:val="00DA211D"/>
    <w:rsid w:val="00DA2718"/>
    <w:rsid w:val="00DA3ED8"/>
    <w:rsid w:val="00DA4679"/>
    <w:rsid w:val="00DA4A0B"/>
    <w:rsid w:val="00DA5434"/>
    <w:rsid w:val="00DA79C1"/>
    <w:rsid w:val="00DB1C71"/>
    <w:rsid w:val="00DB23AC"/>
    <w:rsid w:val="00DB2851"/>
    <w:rsid w:val="00DB3465"/>
    <w:rsid w:val="00DB34DC"/>
    <w:rsid w:val="00DB3A95"/>
    <w:rsid w:val="00DB4001"/>
    <w:rsid w:val="00DB4231"/>
    <w:rsid w:val="00DB4CDD"/>
    <w:rsid w:val="00DB5FE8"/>
    <w:rsid w:val="00DC00A0"/>
    <w:rsid w:val="00DC035B"/>
    <w:rsid w:val="00DC0A77"/>
    <w:rsid w:val="00DC16B6"/>
    <w:rsid w:val="00DC1AC5"/>
    <w:rsid w:val="00DC30F1"/>
    <w:rsid w:val="00DC6700"/>
    <w:rsid w:val="00DD05F4"/>
    <w:rsid w:val="00DD09A9"/>
    <w:rsid w:val="00DD2880"/>
    <w:rsid w:val="00DD2AC1"/>
    <w:rsid w:val="00DD2B14"/>
    <w:rsid w:val="00DD50AD"/>
    <w:rsid w:val="00DE02D2"/>
    <w:rsid w:val="00DE0BCE"/>
    <w:rsid w:val="00DE0DDD"/>
    <w:rsid w:val="00DE2F04"/>
    <w:rsid w:val="00DE4338"/>
    <w:rsid w:val="00DE4E1D"/>
    <w:rsid w:val="00DE513D"/>
    <w:rsid w:val="00DE7311"/>
    <w:rsid w:val="00DE7F40"/>
    <w:rsid w:val="00DF083F"/>
    <w:rsid w:val="00DF1232"/>
    <w:rsid w:val="00DF1FBA"/>
    <w:rsid w:val="00DF37B9"/>
    <w:rsid w:val="00DF3BE0"/>
    <w:rsid w:val="00DF3C7F"/>
    <w:rsid w:val="00DF4E35"/>
    <w:rsid w:val="00DF5A31"/>
    <w:rsid w:val="00DF611E"/>
    <w:rsid w:val="00DF6E91"/>
    <w:rsid w:val="00E00A23"/>
    <w:rsid w:val="00E011C2"/>
    <w:rsid w:val="00E01489"/>
    <w:rsid w:val="00E02880"/>
    <w:rsid w:val="00E02CB5"/>
    <w:rsid w:val="00E03028"/>
    <w:rsid w:val="00E03178"/>
    <w:rsid w:val="00E0434F"/>
    <w:rsid w:val="00E04DDB"/>
    <w:rsid w:val="00E05F1C"/>
    <w:rsid w:val="00E06ED0"/>
    <w:rsid w:val="00E077AF"/>
    <w:rsid w:val="00E103DD"/>
    <w:rsid w:val="00E10706"/>
    <w:rsid w:val="00E11CC8"/>
    <w:rsid w:val="00E1410E"/>
    <w:rsid w:val="00E14F6C"/>
    <w:rsid w:val="00E15E2C"/>
    <w:rsid w:val="00E16EE5"/>
    <w:rsid w:val="00E171F2"/>
    <w:rsid w:val="00E203CC"/>
    <w:rsid w:val="00E20541"/>
    <w:rsid w:val="00E224EF"/>
    <w:rsid w:val="00E2257B"/>
    <w:rsid w:val="00E2310C"/>
    <w:rsid w:val="00E26145"/>
    <w:rsid w:val="00E276DA"/>
    <w:rsid w:val="00E30F6C"/>
    <w:rsid w:val="00E33013"/>
    <w:rsid w:val="00E33044"/>
    <w:rsid w:val="00E333EC"/>
    <w:rsid w:val="00E343A4"/>
    <w:rsid w:val="00E36BE3"/>
    <w:rsid w:val="00E37D7E"/>
    <w:rsid w:val="00E405FB"/>
    <w:rsid w:val="00E42175"/>
    <w:rsid w:val="00E42635"/>
    <w:rsid w:val="00E44482"/>
    <w:rsid w:val="00E463BC"/>
    <w:rsid w:val="00E46B9F"/>
    <w:rsid w:val="00E4773D"/>
    <w:rsid w:val="00E47BA5"/>
    <w:rsid w:val="00E50CF0"/>
    <w:rsid w:val="00E5158D"/>
    <w:rsid w:val="00E53EF4"/>
    <w:rsid w:val="00E551C3"/>
    <w:rsid w:val="00E56836"/>
    <w:rsid w:val="00E56E84"/>
    <w:rsid w:val="00E625EF"/>
    <w:rsid w:val="00E62AB6"/>
    <w:rsid w:val="00E6625A"/>
    <w:rsid w:val="00E66DB0"/>
    <w:rsid w:val="00E7094F"/>
    <w:rsid w:val="00E712A9"/>
    <w:rsid w:val="00E7233F"/>
    <w:rsid w:val="00E72F64"/>
    <w:rsid w:val="00E7421A"/>
    <w:rsid w:val="00E745BC"/>
    <w:rsid w:val="00E7490D"/>
    <w:rsid w:val="00E76A1B"/>
    <w:rsid w:val="00E80444"/>
    <w:rsid w:val="00E8311C"/>
    <w:rsid w:val="00E83B78"/>
    <w:rsid w:val="00E85E40"/>
    <w:rsid w:val="00E91478"/>
    <w:rsid w:val="00E919CD"/>
    <w:rsid w:val="00E92D79"/>
    <w:rsid w:val="00E96CC1"/>
    <w:rsid w:val="00E971D7"/>
    <w:rsid w:val="00EA0D53"/>
    <w:rsid w:val="00EA1356"/>
    <w:rsid w:val="00EA1853"/>
    <w:rsid w:val="00EA1B97"/>
    <w:rsid w:val="00EA2908"/>
    <w:rsid w:val="00EA3CC6"/>
    <w:rsid w:val="00EA636C"/>
    <w:rsid w:val="00EA6E7D"/>
    <w:rsid w:val="00EA7E8B"/>
    <w:rsid w:val="00EB0081"/>
    <w:rsid w:val="00EB08C7"/>
    <w:rsid w:val="00EB1252"/>
    <w:rsid w:val="00EB1922"/>
    <w:rsid w:val="00EB28FA"/>
    <w:rsid w:val="00EB72C4"/>
    <w:rsid w:val="00EB7349"/>
    <w:rsid w:val="00EC0895"/>
    <w:rsid w:val="00EC282E"/>
    <w:rsid w:val="00EC2B2E"/>
    <w:rsid w:val="00EC2F1D"/>
    <w:rsid w:val="00EC34EF"/>
    <w:rsid w:val="00EC4E30"/>
    <w:rsid w:val="00EC6F5B"/>
    <w:rsid w:val="00EC7727"/>
    <w:rsid w:val="00ED1C38"/>
    <w:rsid w:val="00ED2F72"/>
    <w:rsid w:val="00ED3836"/>
    <w:rsid w:val="00ED3A18"/>
    <w:rsid w:val="00ED3E5D"/>
    <w:rsid w:val="00ED4542"/>
    <w:rsid w:val="00ED4FF5"/>
    <w:rsid w:val="00EE15D6"/>
    <w:rsid w:val="00EE2337"/>
    <w:rsid w:val="00EE36D5"/>
    <w:rsid w:val="00EE3D68"/>
    <w:rsid w:val="00EE4187"/>
    <w:rsid w:val="00EE52A5"/>
    <w:rsid w:val="00EE5FF7"/>
    <w:rsid w:val="00EE61DF"/>
    <w:rsid w:val="00EE62E1"/>
    <w:rsid w:val="00EE6328"/>
    <w:rsid w:val="00EE75F1"/>
    <w:rsid w:val="00EE7F80"/>
    <w:rsid w:val="00EF049E"/>
    <w:rsid w:val="00EF13CE"/>
    <w:rsid w:val="00EF1732"/>
    <w:rsid w:val="00EF180A"/>
    <w:rsid w:val="00EF1CF1"/>
    <w:rsid w:val="00EF1CFA"/>
    <w:rsid w:val="00EF1F73"/>
    <w:rsid w:val="00EF33F9"/>
    <w:rsid w:val="00EF3A7F"/>
    <w:rsid w:val="00EF4765"/>
    <w:rsid w:val="00EF4F39"/>
    <w:rsid w:val="00EF5533"/>
    <w:rsid w:val="00EF5EB9"/>
    <w:rsid w:val="00EF5FAF"/>
    <w:rsid w:val="00EF5FFB"/>
    <w:rsid w:val="00EF7F98"/>
    <w:rsid w:val="00F00369"/>
    <w:rsid w:val="00F00860"/>
    <w:rsid w:val="00F00B27"/>
    <w:rsid w:val="00F02AD1"/>
    <w:rsid w:val="00F02B1F"/>
    <w:rsid w:val="00F02EA7"/>
    <w:rsid w:val="00F02F34"/>
    <w:rsid w:val="00F0378D"/>
    <w:rsid w:val="00F03F4E"/>
    <w:rsid w:val="00F03FAB"/>
    <w:rsid w:val="00F04BDC"/>
    <w:rsid w:val="00F102A9"/>
    <w:rsid w:val="00F1182D"/>
    <w:rsid w:val="00F12B36"/>
    <w:rsid w:val="00F12EA3"/>
    <w:rsid w:val="00F13730"/>
    <w:rsid w:val="00F13895"/>
    <w:rsid w:val="00F147BF"/>
    <w:rsid w:val="00F14943"/>
    <w:rsid w:val="00F14E51"/>
    <w:rsid w:val="00F151DC"/>
    <w:rsid w:val="00F1626D"/>
    <w:rsid w:val="00F16D9E"/>
    <w:rsid w:val="00F177D3"/>
    <w:rsid w:val="00F21FA5"/>
    <w:rsid w:val="00F23913"/>
    <w:rsid w:val="00F247BA"/>
    <w:rsid w:val="00F25F55"/>
    <w:rsid w:val="00F26A8E"/>
    <w:rsid w:val="00F26E8E"/>
    <w:rsid w:val="00F30FF5"/>
    <w:rsid w:val="00F3161A"/>
    <w:rsid w:val="00F329BF"/>
    <w:rsid w:val="00F33271"/>
    <w:rsid w:val="00F35B86"/>
    <w:rsid w:val="00F363B7"/>
    <w:rsid w:val="00F36425"/>
    <w:rsid w:val="00F37157"/>
    <w:rsid w:val="00F3729A"/>
    <w:rsid w:val="00F40201"/>
    <w:rsid w:val="00F40CDF"/>
    <w:rsid w:val="00F41463"/>
    <w:rsid w:val="00F418F9"/>
    <w:rsid w:val="00F424FE"/>
    <w:rsid w:val="00F43783"/>
    <w:rsid w:val="00F44378"/>
    <w:rsid w:val="00F450B4"/>
    <w:rsid w:val="00F47258"/>
    <w:rsid w:val="00F4741C"/>
    <w:rsid w:val="00F51084"/>
    <w:rsid w:val="00F522A5"/>
    <w:rsid w:val="00F530B5"/>
    <w:rsid w:val="00F53FFE"/>
    <w:rsid w:val="00F57F50"/>
    <w:rsid w:val="00F60E95"/>
    <w:rsid w:val="00F61817"/>
    <w:rsid w:val="00F6261F"/>
    <w:rsid w:val="00F64DDC"/>
    <w:rsid w:val="00F6580C"/>
    <w:rsid w:val="00F66F22"/>
    <w:rsid w:val="00F671CA"/>
    <w:rsid w:val="00F67206"/>
    <w:rsid w:val="00F67448"/>
    <w:rsid w:val="00F718E4"/>
    <w:rsid w:val="00F71EA9"/>
    <w:rsid w:val="00F7223D"/>
    <w:rsid w:val="00F72849"/>
    <w:rsid w:val="00F736F1"/>
    <w:rsid w:val="00F74068"/>
    <w:rsid w:val="00F74345"/>
    <w:rsid w:val="00F760CF"/>
    <w:rsid w:val="00F76EF7"/>
    <w:rsid w:val="00F77063"/>
    <w:rsid w:val="00F7761C"/>
    <w:rsid w:val="00F81080"/>
    <w:rsid w:val="00F829CB"/>
    <w:rsid w:val="00F82EE8"/>
    <w:rsid w:val="00F830E9"/>
    <w:rsid w:val="00F830F9"/>
    <w:rsid w:val="00F84C52"/>
    <w:rsid w:val="00F85708"/>
    <w:rsid w:val="00F864AD"/>
    <w:rsid w:val="00F87D6D"/>
    <w:rsid w:val="00F900FF"/>
    <w:rsid w:val="00F91E37"/>
    <w:rsid w:val="00F92C7C"/>
    <w:rsid w:val="00F949C2"/>
    <w:rsid w:val="00F94CC3"/>
    <w:rsid w:val="00F95B4A"/>
    <w:rsid w:val="00F97882"/>
    <w:rsid w:val="00FA0AFD"/>
    <w:rsid w:val="00FA161A"/>
    <w:rsid w:val="00FA1864"/>
    <w:rsid w:val="00FA3630"/>
    <w:rsid w:val="00FA3984"/>
    <w:rsid w:val="00FA3D32"/>
    <w:rsid w:val="00FA3F12"/>
    <w:rsid w:val="00FA4644"/>
    <w:rsid w:val="00FA47DA"/>
    <w:rsid w:val="00FA5B53"/>
    <w:rsid w:val="00FA5F60"/>
    <w:rsid w:val="00FA71BF"/>
    <w:rsid w:val="00FA743F"/>
    <w:rsid w:val="00FA7B17"/>
    <w:rsid w:val="00FB0A06"/>
    <w:rsid w:val="00FB148E"/>
    <w:rsid w:val="00FB2CFC"/>
    <w:rsid w:val="00FB3DD3"/>
    <w:rsid w:val="00FB4923"/>
    <w:rsid w:val="00FB4C8A"/>
    <w:rsid w:val="00FB57D5"/>
    <w:rsid w:val="00FB7939"/>
    <w:rsid w:val="00FC00A5"/>
    <w:rsid w:val="00FC1D28"/>
    <w:rsid w:val="00FC2DB7"/>
    <w:rsid w:val="00FC3A95"/>
    <w:rsid w:val="00FC3EFC"/>
    <w:rsid w:val="00FC4993"/>
    <w:rsid w:val="00FC79DB"/>
    <w:rsid w:val="00FD1012"/>
    <w:rsid w:val="00FD35EB"/>
    <w:rsid w:val="00FD5311"/>
    <w:rsid w:val="00FD63C2"/>
    <w:rsid w:val="00FD74BD"/>
    <w:rsid w:val="00FE18DE"/>
    <w:rsid w:val="00FE3513"/>
    <w:rsid w:val="00FE3553"/>
    <w:rsid w:val="00FE42B2"/>
    <w:rsid w:val="00FE6B2F"/>
    <w:rsid w:val="00FE6BA6"/>
    <w:rsid w:val="00FE79E5"/>
    <w:rsid w:val="00FF0ABC"/>
    <w:rsid w:val="00FF20C1"/>
    <w:rsid w:val="00FF4684"/>
    <w:rsid w:val="00FF4B25"/>
    <w:rsid w:val="00FF53E1"/>
    <w:rsid w:val="00FF635C"/>
    <w:rsid w:val="00FF69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8AC2F"/>
  <w15:chartTrackingRefBased/>
  <w15:docId w15:val="{C96D5D24-44E0-4809-9642-0DED4140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6FD"/>
    <w:rPr>
      <w:sz w:val="24"/>
      <w:szCs w:val="24"/>
    </w:rPr>
  </w:style>
  <w:style w:type="paragraph" w:styleId="Ttulo1">
    <w:name w:val="heading 1"/>
    <w:basedOn w:val="Normal"/>
    <w:next w:val="Normal"/>
    <w:qFormat/>
    <w:pPr>
      <w:keepNext/>
      <w:jc w:val="center"/>
      <w:outlineLvl w:val="0"/>
    </w:pPr>
    <w:rPr>
      <w:b/>
      <w:bCs/>
      <w:sz w:val="28"/>
    </w:rPr>
  </w:style>
  <w:style w:type="paragraph" w:styleId="Ttulo2">
    <w:name w:val="heading 2"/>
    <w:basedOn w:val="Normal"/>
    <w:next w:val="Normal"/>
    <w:qFormat/>
    <w:pPr>
      <w:keepNext/>
      <w:jc w:val="center"/>
      <w:outlineLvl w:val="1"/>
    </w:pPr>
    <w:rPr>
      <w:sz w:val="28"/>
    </w:rPr>
  </w:style>
  <w:style w:type="paragraph" w:styleId="Ttulo3">
    <w:name w:val="heading 3"/>
    <w:basedOn w:val="Normal"/>
    <w:next w:val="Normal"/>
    <w:qFormat/>
    <w:pPr>
      <w:keepNext/>
      <w:outlineLvl w:val="2"/>
    </w:pPr>
    <w:rPr>
      <w:rFonts w:ascii="Calisto MT" w:hAnsi="Calisto MT"/>
      <w:b/>
      <w:bCs/>
      <w:color w:val="000000"/>
      <w:sz w:val="28"/>
    </w:rPr>
  </w:style>
  <w:style w:type="paragraph" w:styleId="Ttulo4">
    <w:name w:val="heading 4"/>
    <w:basedOn w:val="Normal"/>
    <w:next w:val="Normal"/>
    <w:qFormat/>
    <w:pPr>
      <w:keepNext/>
      <w:jc w:val="both"/>
      <w:outlineLvl w:val="3"/>
    </w:pPr>
    <w:rPr>
      <w:color w:val="000000"/>
      <w:sz w:val="28"/>
    </w:rPr>
  </w:style>
  <w:style w:type="paragraph" w:styleId="Ttulo5">
    <w:name w:val="heading 5"/>
    <w:basedOn w:val="Normal"/>
    <w:next w:val="Normal"/>
    <w:qFormat/>
    <w:pPr>
      <w:keepNext/>
      <w:jc w:val="center"/>
      <w:outlineLvl w:val="4"/>
    </w:pPr>
    <w:rPr>
      <w:i/>
      <w:iCs/>
      <w:color w:val="000080"/>
      <w:sz w:val="28"/>
      <w:szCs w:val="20"/>
    </w:rPr>
  </w:style>
  <w:style w:type="paragraph" w:styleId="Ttulo6">
    <w:name w:val="heading 6"/>
    <w:basedOn w:val="Normal"/>
    <w:next w:val="Normal"/>
    <w:qFormat/>
    <w:pPr>
      <w:keepNext/>
      <w:outlineLvl w:val="5"/>
    </w:pPr>
    <w:rPr>
      <w:b/>
      <w:bCs/>
    </w:rPr>
  </w:style>
  <w:style w:type="paragraph" w:styleId="Ttulo7">
    <w:name w:val="heading 7"/>
    <w:basedOn w:val="Normal"/>
    <w:next w:val="Normal"/>
    <w:qFormat/>
    <w:pPr>
      <w:keepNext/>
      <w:outlineLvl w:val="6"/>
    </w:pPr>
    <w:rPr>
      <w:b/>
      <w:bCs/>
      <w:sz w:val="28"/>
    </w:rPr>
  </w:style>
  <w:style w:type="paragraph" w:styleId="Ttulo8">
    <w:name w:val="heading 8"/>
    <w:basedOn w:val="Normal"/>
    <w:next w:val="Normal"/>
    <w:qFormat/>
    <w:pPr>
      <w:keepNext/>
      <w:jc w:val="both"/>
      <w:outlineLvl w:val="7"/>
    </w:pPr>
    <w:rPr>
      <w:rFonts w:ascii="Arial" w:hAnsi="Arial" w:cs="Arial"/>
      <w:b/>
      <w:bCs/>
      <w:sz w:val="26"/>
    </w:rPr>
  </w:style>
  <w:style w:type="paragraph" w:styleId="Ttulo9">
    <w:name w:val="heading 9"/>
    <w:basedOn w:val="Normal"/>
    <w:next w:val="Normal"/>
    <w:qFormat/>
    <w:pPr>
      <w:keepNext/>
      <w:jc w:val="center"/>
      <w:outlineLvl w:val="8"/>
    </w:pPr>
    <w:rPr>
      <w:rFonts w:ascii="Arial" w:hAnsi="Arial" w:cs="Arial"/>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pPr>
      <w:jc w:val="both"/>
    </w:pPr>
    <w:rPr>
      <w:sz w:val="28"/>
    </w:rPr>
  </w:style>
  <w:style w:type="paragraph" w:styleId="Recuodecorpodetexto">
    <w:name w:val="Body Text Indent"/>
    <w:basedOn w:val="Normal"/>
    <w:pPr>
      <w:ind w:firstLine="708"/>
      <w:jc w:val="both"/>
    </w:pPr>
    <w:rPr>
      <w:color w:val="000000"/>
      <w:sz w:val="28"/>
    </w:rPr>
  </w:style>
  <w:style w:type="paragraph" w:styleId="Recuodecorpodetexto2">
    <w:name w:val="Body Text Indent 2"/>
    <w:basedOn w:val="Normal"/>
    <w:pPr>
      <w:ind w:left="5664"/>
      <w:jc w:val="both"/>
    </w:pPr>
    <w:rPr>
      <w:b/>
      <w:bCs/>
      <w:sz w:val="28"/>
    </w:rPr>
  </w:style>
  <w:style w:type="paragraph" w:styleId="Recuodecorpodetexto3">
    <w:name w:val="Body Text Indent 3"/>
    <w:basedOn w:val="Normal"/>
    <w:pPr>
      <w:ind w:firstLine="1416"/>
      <w:jc w:val="both"/>
    </w:pPr>
    <w:rPr>
      <w:sz w:val="28"/>
    </w:rPr>
  </w:style>
  <w:style w:type="paragraph" w:styleId="Textodebalo">
    <w:name w:val="Balloon Text"/>
    <w:basedOn w:val="Normal"/>
    <w:semiHidden/>
    <w:rsid w:val="005518B0"/>
    <w:rPr>
      <w:rFonts w:ascii="Tahoma" w:hAnsi="Tahoma" w:cs="Tahoma"/>
      <w:sz w:val="16"/>
      <w:szCs w:val="16"/>
    </w:rPr>
  </w:style>
  <w:style w:type="character" w:styleId="Forte">
    <w:name w:val="Strong"/>
    <w:uiPriority w:val="22"/>
    <w:qFormat/>
    <w:rsid w:val="0047250D"/>
    <w:rPr>
      <w:b/>
      <w:bCs/>
    </w:rPr>
  </w:style>
  <w:style w:type="paragraph" w:styleId="Corpodetexto2">
    <w:name w:val="Body Text 2"/>
    <w:basedOn w:val="Normal"/>
    <w:rsid w:val="00356969"/>
    <w:pPr>
      <w:spacing w:after="120" w:line="480" w:lineRule="auto"/>
    </w:pPr>
  </w:style>
  <w:style w:type="paragraph" w:styleId="PargrafodaLista">
    <w:name w:val="List Paragraph"/>
    <w:basedOn w:val="Normal"/>
    <w:uiPriority w:val="34"/>
    <w:qFormat/>
    <w:rsid w:val="00356969"/>
    <w:pPr>
      <w:ind w:left="708"/>
    </w:pPr>
    <w:rPr>
      <w:sz w:val="20"/>
      <w:szCs w:val="20"/>
    </w:rPr>
  </w:style>
  <w:style w:type="character" w:customStyle="1" w:styleId="titulo21">
    <w:name w:val="titulo21"/>
    <w:rsid w:val="00356969"/>
    <w:rPr>
      <w:rFonts w:ascii="Verdana" w:hAnsi="Verdana" w:cs="Verdana" w:hint="default"/>
      <w:b/>
      <w:bCs/>
      <w:color w:val="auto"/>
      <w:sz w:val="17"/>
      <w:szCs w:val="17"/>
    </w:rPr>
  </w:style>
  <w:style w:type="character" w:customStyle="1" w:styleId="normalbold1">
    <w:name w:val="normalbold1"/>
    <w:rsid w:val="001379C5"/>
    <w:rPr>
      <w:rFonts w:ascii="Zurchlc" w:hAnsi="Zurchlc" w:cs="Tahoma" w:hint="default"/>
      <w:b/>
      <w:bCs/>
      <w:sz w:val="19"/>
      <w:szCs w:val="19"/>
    </w:rPr>
  </w:style>
  <w:style w:type="character" w:customStyle="1" w:styleId="normal1">
    <w:name w:val="normal1"/>
    <w:rsid w:val="001379C5"/>
    <w:rPr>
      <w:rFonts w:ascii="Zurchlc" w:hAnsi="Zurchlc" w:cs="Tahoma" w:hint="default"/>
      <w:b w:val="0"/>
      <w:bCs w:val="0"/>
      <w:color w:val="32517B"/>
      <w:sz w:val="21"/>
      <w:szCs w:val="21"/>
    </w:rPr>
  </w:style>
  <w:style w:type="character" w:customStyle="1" w:styleId="head1">
    <w:name w:val="head1"/>
    <w:basedOn w:val="Fontepargpadro"/>
    <w:rsid w:val="001379C5"/>
  </w:style>
  <w:style w:type="character" w:styleId="Hyperlink">
    <w:name w:val="Hyperlink"/>
    <w:uiPriority w:val="99"/>
    <w:unhideWhenUsed/>
    <w:rsid w:val="001379C5"/>
    <w:rPr>
      <w:strike w:val="0"/>
      <w:dstrike w:val="0"/>
      <w:color w:val="006699"/>
      <w:u w:val="none"/>
      <w:effect w:val="none"/>
    </w:rPr>
  </w:style>
  <w:style w:type="character" w:customStyle="1" w:styleId="office-city1">
    <w:name w:val="office-city1"/>
    <w:basedOn w:val="Fontepargpadro"/>
    <w:rsid w:val="001379C5"/>
  </w:style>
  <w:style w:type="character" w:customStyle="1" w:styleId="office-state1">
    <w:name w:val="office-state1"/>
    <w:basedOn w:val="Fontepargpadro"/>
    <w:rsid w:val="001379C5"/>
  </w:style>
  <w:style w:type="character" w:customStyle="1" w:styleId="office-phone1">
    <w:name w:val="office-phone1"/>
    <w:basedOn w:val="Fontepargpadro"/>
    <w:rsid w:val="001379C5"/>
  </w:style>
  <w:style w:type="paragraph" w:customStyle="1" w:styleId="texto">
    <w:name w:val="texto"/>
    <w:basedOn w:val="Normal"/>
    <w:rsid w:val="001379C5"/>
    <w:pPr>
      <w:spacing w:before="94" w:after="94"/>
      <w:ind w:left="94" w:right="94"/>
      <w:jc w:val="both"/>
    </w:pPr>
    <w:rPr>
      <w:rFonts w:ascii="Verdana" w:hAnsi="Verdana"/>
      <w:sz w:val="19"/>
      <w:szCs w:val="19"/>
    </w:rPr>
  </w:style>
  <w:style w:type="character" w:customStyle="1" w:styleId="highlightedsearchterm">
    <w:name w:val="highlightedsearchterm"/>
    <w:basedOn w:val="Fontepargpadro"/>
    <w:rsid w:val="004E2F11"/>
  </w:style>
  <w:style w:type="paragraph" w:styleId="NormalWeb">
    <w:name w:val="Normal (Web)"/>
    <w:basedOn w:val="Normal"/>
    <w:uiPriority w:val="99"/>
    <w:unhideWhenUsed/>
    <w:rsid w:val="004E2F11"/>
    <w:pPr>
      <w:spacing w:before="100" w:beforeAutospacing="1" w:after="100" w:afterAutospacing="1"/>
    </w:pPr>
  </w:style>
  <w:style w:type="character" w:customStyle="1" w:styleId="titulos">
    <w:name w:val="titulos"/>
    <w:basedOn w:val="Fontepargpadro"/>
    <w:rsid w:val="00E171F2"/>
  </w:style>
  <w:style w:type="character" w:customStyle="1" w:styleId="link-mailto">
    <w:name w:val="link-mailto"/>
    <w:basedOn w:val="Fontepargpadro"/>
    <w:rsid w:val="00E171F2"/>
  </w:style>
  <w:style w:type="paragraph" w:styleId="Corpodetexto3">
    <w:name w:val="Body Text 3"/>
    <w:basedOn w:val="Normal"/>
    <w:link w:val="Corpodetexto3Char"/>
    <w:rsid w:val="00E971D7"/>
    <w:pPr>
      <w:spacing w:after="120"/>
    </w:pPr>
    <w:rPr>
      <w:sz w:val="16"/>
      <w:szCs w:val="16"/>
    </w:rPr>
  </w:style>
  <w:style w:type="character" w:customStyle="1" w:styleId="Corpodetexto3Char">
    <w:name w:val="Corpo de texto 3 Char"/>
    <w:link w:val="Corpodetexto3"/>
    <w:rsid w:val="00E971D7"/>
    <w:rPr>
      <w:sz w:val="16"/>
      <w:szCs w:val="16"/>
    </w:rPr>
  </w:style>
  <w:style w:type="character" w:customStyle="1" w:styleId="articleseparator">
    <w:name w:val="article_separator"/>
    <w:basedOn w:val="Fontepargpadro"/>
    <w:rsid w:val="00751496"/>
  </w:style>
  <w:style w:type="character" w:customStyle="1" w:styleId="CabealhoChar">
    <w:name w:val="Cabeçalho Char"/>
    <w:link w:val="Cabealho"/>
    <w:rsid w:val="00593983"/>
    <w:rPr>
      <w:sz w:val="24"/>
      <w:szCs w:val="24"/>
    </w:rPr>
  </w:style>
  <w:style w:type="character" w:customStyle="1" w:styleId="RodapChar">
    <w:name w:val="Rodapé Char"/>
    <w:link w:val="Rodap"/>
    <w:uiPriority w:val="99"/>
    <w:rsid w:val="00FB148E"/>
    <w:rPr>
      <w:sz w:val="24"/>
      <w:szCs w:val="24"/>
    </w:rPr>
  </w:style>
  <w:style w:type="character" w:customStyle="1" w:styleId="apple-converted-space">
    <w:name w:val="apple-converted-space"/>
    <w:rsid w:val="008A7C76"/>
  </w:style>
  <w:style w:type="table" w:styleId="Tabelacomgrade">
    <w:name w:val="Table Grid"/>
    <w:basedOn w:val="Tabelanormal"/>
    <w:uiPriority w:val="99"/>
    <w:rsid w:val="00A15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E02E6"/>
    <w:pPr>
      <w:widowControl w:val="0"/>
      <w:autoSpaceDE w:val="0"/>
      <w:autoSpaceDN w:val="0"/>
      <w:adjustRightInd w:val="0"/>
    </w:pPr>
    <w:rPr>
      <w:sz w:val="24"/>
      <w:szCs w:val="24"/>
    </w:rPr>
  </w:style>
  <w:style w:type="character" w:styleId="Refdecomentrio">
    <w:name w:val="annotation reference"/>
    <w:rsid w:val="00D435FC"/>
    <w:rPr>
      <w:sz w:val="16"/>
      <w:szCs w:val="16"/>
    </w:rPr>
  </w:style>
  <w:style w:type="paragraph" w:styleId="Textodecomentrio">
    <w:name w:val="annotation text"/>
    <w:basedOn w:val="Normal"/>
    <w:link w:val="TextodecomentrioChar"/>
    <w:rsid w:val="00D435FC"/>
    <w:rPr>
      <w:sz w:val="20"/>
      <w:szCs w:val="20"/>
    </w:rPr>
  </w:style>
  <w:style w:type="character" w:customStyle="1" w:styleId="TextodecomentrioChar">
    <w:name w:val="Texto de comentário Char"/>
    <w:basedOn w:val="Fontepargpadro"/>
    <w:link w:val="Textodecomentrio"/>
    <w:rsid w:val="00D435FC"/>
  </w:style>
  <w:style w:type="paragraph" w:styleId="Assuntodocomentrio">
    <w:name w:val="annotation subject"/>
    <w:basedOn w:val="Textodecomentrio"/>
    <w:next w:val="Textodecomentrio"/>
    <w:link w:val="AssuntodocomentrioChar"/>
    <w:rsid w:val="00D435FC"/>
    <w:rPr>
      <w:b/>
      <w:bCs/>
    </w:rPr>
  </w:style>
  <w:style w:type="character" w:customStyle="1" w:styleId="AssuntodocomentrioChar">
    <w:name w:val="Assunto do comentário Char"/>
    <w:link w:val="Assuntodocomentrio"/>
    <w:rsid w:val="00D435FC"/>
    <w:rPr>
      <w:b/>
      <w:bCs/>
    </w:rPr>
  </w:style>
  <w:style w:type="paragraph" w:styleId="SemEspaamento">
    <w:name w:val="No Spacing"/>
    <w:uiPriority w:val="1"/>
    <w:qFormat/>
    <w:rsid w:val="00483BF6"/>
    <w:rPr>
      <w:rFonts w:ascii="Calibri" w:eastAsia="Calibri" w:hAnsi="Calibri"/>
      <w:sz w:val="22"/>
      <w:szCs w:val="22"/>
      <w:lang w:eastAsia="en-US"/>
    </w:rPr>
  </w:style>
  <w:style w:type="character" w:styleId="nfase">
    <w:name w:val="Emphasis"/>
    <w:uiPriority w:val="20"/>
    <w:qFormat/>
    <w:rsid w:val="002938E5"/>
    <w:rPr>
      <w:i/>
      <w:iCs/>
    </w:rPr>
  </w:style>
  <w:style w:type="paragraph" w:styleId="Reviso">
    <w:name w:val="Revision"/>
    <w:hidden/>
    <w:uiPriority w:val="99"/>
    <w:semiHidden/>
    <w:rsid w:val="00ED3E5D"/>
    <w:rPr>
      <w:sz w:val="24"/>
      <w:szCs w:val="24"/>
    </w:rPr>
  </w:style>
  <w:style w:type="paragraph" w:customStyle="1" w:styleId="Style1">
    <w:name w:val="Style 1"/>
    <w:basedOn w:val="Normal"/>
    <w:uiPriority w:val="99"/>
    <w:rsid w:val="00771B2B"/>
    <w:pPr>
      <w:widowControl w:val="0"/>
      <w:autoSpaceDE w:val="0"/>
      <w:autoSpaceDN w:val="0"/>
      <w:adjustRightInd w:val="0"/>
    </w:pPr>
    <w:rPr>
      <w:sz w:val="20"/>
      <w:szCs w:val="20"/>
    </w:rPr>
  </w:style>
  <w:style w:type="character" w:customStyle="1" w:styleId="CharacterStyle1">
    <w:name w:val="Character Style 1"/>
    <w:uiPriority w:val="99"/>
    <w:rsid w:val="00771B2B"/>
    <w:rPr>
      <w:sz w:val="20"/>
    </w:rPr>
  </w:style>
  <w:style w:type="table" w:customStyle="1" w:styleId="TableNormal">
    <w:name w:val="Table Normal"/>
    <w:uiPriority w:val="2"/>
    <w:semiHidden/>
    <w:unhideWhenUsed/>
    <w:qFormat/>
    <w:rsid w:val="0046040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60406"/>
    <w:pPr>
      <w:widowControl w:val="0"/>
      <w:autoSpaceDE w:val="0"/>
      <w:autoSpaceDN w:val="0"/>
    </w:pPr>
    <w:rPr>
      <w:rFonts w:ascii="Calibri" w:eastAsia="Calibri" w:hAnsi="Calibri" w:cs="Calibri"/>
      <w:sz w:val="22"/>
      <w:szCs w:val="22"/>
      <w:lang w:val="pt-PT" w:eastAsia="en-US"/>
    </w:rPr>
  </w:style>
  <w:style w:type="character" w:styleId="MenoPendente">
    <w:name w:val="Unresolved Mention"/>
    <w:uiPriority w:val="99"/>
    <w:semiHidden/>
    <w:unhideWhenUsed/>
    <w:rsid w:val="00C42A9A"/>
    <w:rPr>
      <w:color w:val="605E5C"/>
      <w:shd w:val="clear" w:color="auto" w:fill="E1DFDD"/>
    </w:rPr>
  </w:style>
  <w:style w:type="character" w:customStyle="1" w:styleId="Fontepargpadro1">
    <w:name w:val="Fonte parág. padrão1"/>
    <w:rsid w:val="00771B9C"/>
  </w:style>
  <w:style w:type="paragraph" w:styleId="Ttulo">
    <w:name w:val="Title"/>
    <w:basedOn w:val="Normal"/>
    <w:next w:val="Normal"/>
    <w:link w:val="TtuloChar"/>
    <w:qFormat/>
    <w:rsid w:val="00906F50"/>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906F5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9473">
      <w:bodyDiv w:val="1"/>
      <w:marLeft w:val="0"/>
      <w:marRight w:val="0"/>
      <w:marTop w:val="0"/>
      <w:marBottom w:val="0"/>
      <w:divBdr>
        <w:top w:val="none" w:sz="0" w:space="0" w:color="auto"/>
        <w:left w:val="none" w:sz="0" w:space="0" w:color="auto"/>
        <w:bottom w:val="none" w:sz="0" w:space="0" w:color="auto"/>
        <w:right w:val="none" w:sz="0" w:space="0" w:color="auto"/>
      </w:divBdr>
      <w:divsChild>
        <w:div w:id="18434704">
          <w:marLeft w:val="0"/>
          <w:marRight w:val="0"/>
          <w:marTop w:val="225"/>
          <w:marBottom w:val="0"/>
          <w:divBdr>
            <w:top w:val="none" w:sz="0" w:space="0" w:color="auto"/>
            <w:left w:val="none" w:sz="0" w:space="0" w:color="auto"/>
            <w:bottom w:val="none" w:sz="0" w:space="0" w:color="auto"/>
            <w:right w:val="none" w:sz="0" w:space="0" w:color="auto"/>
          </w:divBdr>
        </w:div>
        <w:div w:id="58597376">
          <w:marLeft w:val="0"/>
          <w:marRight w:val="0"/>
          <w:marTop w:val="150"/>
          <w:marBottom w:val="0"/>
          <w:divBdr>
            <w:top w:val="none" w:sz="0" w:space="0" w:color="auto"/>
            <w:left w:val="none" w:sz="0" w:space="0" w:color="auto"/>
            <w:bottom w:val="none" w:sz="0" w:space="0" w:color="auto"/>
            <w:right w:val="none" w:sz="0" w:space="0" w:color="auto"/>
          </w:divBdr>
        </w:div>
        <w:div w:id="63340096">
          <w:marLeft w:val="0"/>
          <w:marRight w:val="0"/>
          <w:marTop w:val="150"/>
          <w:marBottom w:val="0"/>
          <w:divBdr>
            <w:top w:val="none" w:sz="0" w:space="0" w:color="auto"/>
            <w:left w:val="none" w:sz="0" w:space="0" w:color="auto"/>
            <w:bottom w:val="none" w:sz="0" w:space="0" w:color="auto"/>
            <w:right w:val="none" w:sz="0" w:space="0" w:color="auto"/>
          </w:divBdr>
        </w:div>
        <w:div w:id="134950053">
          <w:marLeft w:val="0"/>
          <w:marRight w:val="0"/>
          <w:marTop w:val="225"/>
          <w:marBottom w:val="0"/>
          <w:divBdr>
            <w:top w:val="none" w:sz="0" w:space="0" w:color="auto"/>
            <w:left w:val="none" w:sz="0" w:space="0" w:color="auto"/>
            <w:bottom w:val="none" w:sz="0" w:space="0" w:color="auto"/>
            <w:right w:val="none" w:sz="0" w:space="0" w:color="auto"/>
          </w:divBdr>
        </w:div>
        <w:div w:id="227618486">
          <w:marLeft w:val="0"/>
          <w:marRight w:val="0"/>
          <w:marTop w:val="150"/>
          <w:marBottom w:val="0"/>
          <w:divBdr>
            <w:top w:val="none" w:sz="0" w:space="0" w:color="auto"/>
            <w:left w:val="none" w:sz="0" w:space="0" w:color="auto"/>
            <w:bottom w:val="none" w:sz="0" w:space="0" w:color="auto"/>
            <w:right w:val="none" w:sz="0" w:space="0" w:color="auto"/>
          </w:divBdr>
        </w:div>
        <w:div w:id="290475689">
          <w:marLeft w:val="0"/>
          <w:marRight w:val="0"/>
          <w:marTop w:val="150"/>
          <w:marBottom w:val="0"/>
          <w:divBdr>
            <w:top w:val="none" w:sz="0" w:space="0" w:color="auto"/>
            <w:left w:val="none" w:sz="0" w:space="0" w:color="auto"/>
            <w:bottom w:val="none" w:sz="0" w:space="0" w:color="auto"/>
            <w:right w:val="none" w:sz="0" w:space="0" w:color="auto"/>
          </w:divBdr>
        </w:div>
        <w:div w:id="305861996">
          <w:marLeft w:val="0"/>
          <w:marRight w:val="0"/>
          <w:marTop w:val="150"/>
          <w:marBottom w:val="0"/>
          <w:divBdr>
            <w:top w:val="none" w:sz="0" w:space="0" w:color="auto"/>
            <w:left w:val="none" w:sz="0" w:space="0" w:color="auto"/>
            <w:bottom w:val="none" w:sz="0" w:space="0" w:color="auto"/>
            <w:right w:val="none" w:sz="0" w:space="0" w:color="auto"/>
          </w:divBdr>
        </w:div>
        <w:div w:id="410350072">
          <w:marLeft w:val="0"/>
          <w:marRight w:val="0"/>
          <w:marTop w:val="150"/>
          <w:marBottom w:val="0"/>
          <w:divBdr>
            <w:top w:val="none" w:sz="0" w:space="0" w:color="auto"/>
            <w:left w:val="none" w:sz="0" w:space="0" w:color="auto"/>
            <w:bottom w:val="none" w:sz="0" w:space="0" w:color="auto"/>
            <w:right w:val="none" w:sz="0" w:space="0" w:color="auto"/>
          </w:divBdr>
        </w:div>
        <w:div w:id="417404759">
          <w:marLeft w:val="0"/>
          <w:marRight w:val="0"/>
          <w:marTop w:val="150"/>
          <w:marBottom w:val="0"/>
          <w:divBdr>
            <w:top w:val="none" w:sz="0" w:space="0" w:color="auto"/>
            <w:left w:val="none" w:sz="0" w:space="0" w:color="auto"/>
            <w:bottom w:val="none" w:sz="0" w:space="0" w:color="auto"/>
            <w:right w:val="none" w:sz="0" w:space="0" w:color="auto"/>
          </w:divBdr>
        </w:div>
        <w:div w:id="507983042">
          <w:marLeft w:val="0"/>
          <w:marRight w:val="0"/>
          <w:marTop w:val="150"/>
          <w:marBottom w:val="0"/>
          <w:divBdr>
            <w:top w:val="none" w:sz="0" w:space="0" w:color="auto"/>
            <w:left w:val="none" w:sz="0" w:space="0" w:color="auto"/>
            <w:bottom w:val="none" w:sz="0" w:space="0" w:color="auto"/>
            <w:right w:val="none" w:sz="0" w:space="0" w:color="auto"/>
          </w:divBdr>
        </w:div>
        <w:div w:id="516165272">
          <w:marLeft w:val="0"/>
          <w:marRight w:val="0"/>
          <w:marTop w:val="150"/>
          <w:marBottom w:val="0"/>
          <w:divBdr>
            <w:top w:val="none" w:sz="0" w:space="0" w:color="auto"/>
            <w:left w:val="none" w:sz="0" w:space="0" w:color="auto"/>
            <w:bottom w:val="none" w:sz="0" w:space="0" w:color="auto"/>
            <w:right w:val="none" w:sz="0" w:space="0" w:color="auto"/>
          </w:divBdr>
        </w:div>
        <w:div w:id="637878932">
          <w:marLeft w:val="0"/>
          <w:marRight w:val="0"/>
          <w:marTop w:val="300"/>
          <w:marBottom w:val="0"/>
          <w:divBdr>
            <w:top w:val="none" w:sz="0" w:space="0" w:color="auto"/>
            <w:left w:val="none" w:sz="0" w:space="0" w:color="auto"/>
            <w:bottom w:val="none" w:sz="0" w:space="0" w:color="auto"/>
            <w:right w:val="none" w:sz="0" w:space="0" w:color="auto"/>
          </w:divBdr>
        </w:div>
        <w:div w:id="658730545">
          <w:marLeft w:val="0"/>
          <w:marRight w:val="0"/>
          <w:marTop w:val="225"/>
          <w:marBottom w:val="0"/>
          <w:divBdr>
            <w:top w:val="none" w:sz="0" w:space="0" w:color="auto"/>
            <w:left w:val="none" w:sz="0" w:space="0" w:color="auto"/>
            <w:bottom w:val="none" w:sz="0" w:space="0" w:color="auto"/>
            <w:right w:val="none" w:sz="0" w:space="0" w:color="auto"/>
          </w:divBdr>
        </w:div>
        <w:div w:id="721950030">
          <w:marLeft w:val="0"/>
          <w:marRight w:val="0"/>
          <w:marTop w:val="300"/>
          <w:marBottom w:val="0"/>
          <w:divBdr>
            <w:top w:val="none" w:sz="0" w:space="0" w:color="auto"/>
            <w:left w:val="none" w:sz="0" w:space="0" w:color="auto"/>
            <w:bottom w:val="none" w:sz="0" w:space="0" w:color="auto"/>
            <w:right w:val="none" w:sz="0" w:space="0" w:color="auto"/>
          </w:divBdr>
        </w:div>
        <w:div w:id="734815074">
          <w:marLeft w:val="0"/>
          <w:marRight w:val="0"/>
          <w:marTop w:val="225"/>
          <w:marBottom w:val="0"/>
          <w:divBdr>
            <w:top w:val="none" w:sz="0" w:space="0" w:color="auto"/>
            <w:left w:val="none" w:sz="0" w:space="0" w:color="auto"/>
            <w:bottom w:val="none" w:sz="0" w:space="0" w:color="auto"/>
            <w:right w:val="none" w:sz="0" w:space="0" w:color="auto"/>
          </w:divBdr>
        </w:div>
        <w:div w:id="784540183">
          <w:marLeft w:val="0"/>
          <w:marRight w:val="0"/>
          <w:marTop w:val="150"/>
          <w:marBottom w:val="0"/>
          <w:divBdr>
            <w:top w:val="none" w:sz="0" w:space="0" w:color="auto"/>
            <w:left w:val="none" w:sz="0" w:space="0" w:color="auto"/>
            <w:bottom w:val="none" w:sz="0" w:space="0" w:color="auto"/>
            <w:right w:val="none" w:sz="0" w:space="0" w:color="auto"/>
          </w:divBdr>
        </w:div>
        <w:div w:id="797458953">
          <w:marLeft w:val="0"/>
          <w:marRight w:val="0"/>
          <w:marTop w:val="300"/>
          <w:marBottom w:val="0"/>
          <w:divBdr>
            <w:top w:val="none" w:sz="0" w:space="0" w:color="auto"/>
            <w:left w:val="none" w:sz="0" w:space="0" w:color="auto"/>
            <w:bottom w:val="none" w:sz="0" w:space="0" w:color="auto"/>
            <w:right w:val="none" w:sz="0" w:space="0" w:color="auto"/>
          </w:divBdr>
        </w:div>
        <w:div w:id="846793389">
          <w:marLeft w:val="0"/>
          <w:marRight w:val="0"/>
          <w:marTop w:val="150"/>
          <w:marBottom w:val="0"/>
          <w:divBdr>
            <w:top w:val="none" w:sz="0" w:space="0" w:color="auto"/>
            <w:left w:val="none" w:sz="0" w:space="0" w:color="auto"/>
            <w:bottom w:val="none" w:sz="0" w:space="0" w:color="auto"/>
            <w:right w:val="none" w:sz="0" w:space="0" w:color="auto"/>
          </w:divBdr>
        </w:div>
        <w:div w:id="912085148">
          <w:marLeft w:val="0"/>
          <w:marRight w:val="0"/>
          <w:marTop w:val="225"/>
          <w:marBottom w:val="0"/>
          <w:divBdr>
            <w:top w:val="none" w:sz="0" w:space="0" w:color="auto"/>
            <w:left w:val="none" w:sz="0" w:space="0" w:color="auto"/>
            <w:bottom w:val="none" w:sz="0" w:space="0" w:color="auto"/>
            <w:right w:val="none" w:sz="0" w:space="0" w:color="auto"/>
          </w:divBdr>
        </w:div>
        <w:div w:id="948928351">
          <w:marLeft w:val="0"/>
          <w:marRight w:val="0"/>
          <w:marTop w:val="0"/>
          <w:marBottom w:val="0"/>
          <w:divBdr>
            <w:top w:val="none" w:sz="0" w:space="0" w:color="auto"/>
            <w:left w:val="none" w:sz="0" w:space="0" w:color="auto"/>
            <w:bottom w:val="none" w:sz="0" w:space="0" w:color="auto"/>
            <w:right w:val="none" w:sz="0" w:space="0" w:color="auto"/>
          </w:divBdr>
        </w:div>
        <w:div w:id="959726308">
          <w:marLeft w:val="0"/>
          <w:marRight w:val="0"/>
          <w:marTop w:val="225"/>
          <w:marBottom w:val="0"/>
          <w:divBdr>
            <w:top w:val="none" w:sz="0" w:space="0" w:color="auto"/>
            <w:left w:val="none" w:sz="0" w:space="0" w:color="auto"/>
            <w:bottom w:val="none" w:sz="0" w:space="0" w:color="auto"/>
            <w:right w:val="none" w:sz="0" w:space="0" w:color="auto"/>
          </w:divBdr>
        </w:div>
        <w:div w:id="968390842">
          <w:marLeft w:val="0"/>
          <w:marRight w:val="0"/>
          <w:marTop w:val="300"/>
          <w:marBottom w:val="0"/>
          <w:divBdr>
            <w:top w:val="none" w:sz="0" w:space="0" w:color="auto"/>
            <w:left w:val="none" w:sz="0" w:space="0" w:color="auto"/>
            <w:bottom w:val="none" w:sz="0" w:space="0" w:color="auto"/>
            <w:right w:val="none" w:sz="0" w:space="0" w:color="auto"/>
          </w:divBdr>
        </w:div>
        <w:div w:id="974720506">
          <w:marLeft w:val="0"/>
          <w:marRight w:val="0"/>
          <w:marTop w:val="150"/>
          <w:marBottom w:val="0"/>
          <w:divBdr>
            <w:top w:val="none" w:sz="0" w:space="0" w:color="auto"/>
            <w:left w:val="none" w:sz="0" w:space="0" w:color="auto"/>
            <w:bottom w:val="none" w:sz="0" w:space="0" w:color="auto"/>
            <w:right w:val="none" w:sz="0" w:space="0" w:color="auto"/>
          </w:divBdr>
        </w:div>
        <w:div w:id="984049529">
          <w:marLeft w:val="0"/>
          <w:marRight w:val="0"/>
          <w:marTop w:val="225"/>
          <w:marBottom w:val="0"/>
          <w:divBdr>
            <w:top w:val="none" w:sz="0" w:space="0" w:color="auto"/>
            <w:left w:val="none" w:sz="0" w:space="0" w:color="auto"/>
            <w:bottom w:val="none" w:sz="0" w:space="0" w:color="auto"/>
            <w:right w:val="none" w:sz="0" w:space="0" w:color="auto"/>
          </w:divBdr>
        </w:div>
        <w:div w:id="1017997752">
          <w:marLeft w:val="0"/>
          <w:marRight w:val="0"/>
          <w:marTop w:val="300"/>
          <w:marBottom w:val="0"/>
          <w:divBdr>
            <w:top w:val="none" w:sz="0" w:space="0" w:color="auto"/>
            <w:left w:val="none" w:sz="0" w:space="0" w:color="auto"/>
            <w:bottom w:val="none" w:sz="0" w:space="0" w:color="auto"/>
            <w:right w:val="none" w:sz="0" w:space="0" w:color="auto"/>
          </w:divBdr>
        </w:div>
        <w:div w:id="1088574205">
          <w:marLeft w:val="0"/>
          <w:marRight w:val="0"/>
          <w:marTop w:val="150"/>
          <w:marBottom w:val="0"/>
          <w:divBdr>
            <w:top w:val="none" w:sz="0" w:space="0" w:color="auto"/>
            <w:left w:val="none" w:sz="0" w:space="0" w:color="auto"/>
            <w:bottom w:val="none" w:sz="0" w:space="0" w:color="auto"/>
            <w:right w:val="none" w:sz="0" w:space="0" w:color="auto"/>
          </w:divBdr>
        </w:div>
        <w:div w:id="1089354928">
          <w:marLeft w:val="0"/>
          <w:marRight w:val="0"/>
          <w:marTop w:val="150"/>
          <w:marBottom w:val="0"/>
          <w:divBdr>
            <w:top w:val="none" w:sz="0" w:space="0" w:color="auto"/>
            <w:left w:val="none" w:sz="0" w:space="0" w:color="auto"/>
            <w:bottom w:val="none" w:sz="0" w:space="0" w:color="auto"/>
            <w:right w:val="none" w:sz="0" w:space="0" w:color="auto"/>
          </w:divBdr>
        </w:div>
        <w:div w:id="1118523739">
          <w:marLeft w:val="0"/>
          <w:marRight w:val="0"/>
          <w:marTop w:val="150"/>
          <w:marBottom w:val="0"/>
          <w:divBdr>
            <w:top w:val="none" w:sz="0" w:space="0" w:color="auto"/>
            <w:left w:val="none" w:sz="0" w:space="0" w:color="auto"/>
            <w:bottom w:val="none" w:sz="0" w:space="0" w:color="auto"/>
            <w:right w:val="none" w:sz="0" w:space="0" w:color="auto"/>
          </w:divBdr>
        </w:div>
        <w:div w:id="1140733063">
          <w:marLeft w:val="0"/>
          <w:marRight w:val="0"/>
          <w:marTop w:val="150"/>
          <w:marBottom w:val="0"/>
          <w:divBdr>
            <w:top w:val="none" w:sz="0" w:space="0" w:color="auto"/>
            <w:left w:val="none" w:sz="0" w:space="0" w:color="auto"/>
            <w:bottom w:val="none" w:sz="0" w:space="0" w:color="auto"/>
            <w:right w:val="none" w:sz="0" w:space="0" w:color="auto"/>
          </w:divBdr>
        </w:div>
        <w:div w:id="1200434797">
          <w:marLeft w:val="0"/>
          <w:marRight w:val="0"/>
          <w:marTop w:val="150"/>
          <w:marBottom w:val="0"/>
          <w:divBdr>
            <w:top w:val="none" w:sz="0" w:space="0" w:color="auto"/>
            <w:left w:val="none" w:sz="0" w:space="0" w:color="auto"/>
            <w:bottom w:val="none" w:sz="0" w:space="0" w:color="auto"/>
            <w:right w:val="none" w:sz="0" w:space="0" w:color="auto"/>
          </w:divBdr>
        </w:div>
        <w:div w:id="1288244345">
          <w:marLeft w:val="0"/>
          <w:marRight w:val="0"/>
          <w:marTop w:val="150"/>
          <w:marBottom w:val="0"/>
          <w:divBdr>
            <w:top w:val="none" w:sz="0" w:space="0" w:color="auto"/>
            <w:left w:val="none" w:sz="0" w:space="0" w:color="auto"/>
            <w:bottom w:val="none" w:sz="0" w:space="0" w:color="auto"/>
            <w:right w:val="none" w:sz="0" w:space="0" w:color="auto"/>
          </w:divBdr>
        </w:div>
        <w:div w:id="1301885006">
          <w:marLeft w:val="0"/>
          <w:marRight w:val="0"/>
          <w:marTop w:val="150"/>
          <w:marBottom w:val="0"/>
          <w:divBdr>
            <w:top w:val="none" w:sz="0" w:space="0" w:color="auto"/>
            <w:left w:val="none" w:sz="0" w:space="0" w:color="auto"/>
            <w:bottom w:val="none" w:sz="0" w:space="0" w:color="auto"/>
            <w:right w:val="none" w:sz="0" w:space="0" w:color="auto"/>
          </w:divBdr>
        </w:div>
        <w:div w:id="1328292589">
          <w:marLeft w:val="0"/>
          <w:marRight w:val="0"/>
          <w:marTop w:val="300"/>
          <w:marBottom w:val="0"/>
          <w:divBdr>
            <w:top w:val="none" w:sz="0" w:space="0" w:color="auto"/>
            <w:left w:val="none" w:sz="0" w:space="0" w:color="auto"/>
            <w:bottom w:val="none" w:sz="0" w:space="0" w:color="auto"/>
            <w:right w:val="none" w:sz="0" w:space="0" w:color="auto"/>
          </w:divBdr>
        </w:div>
        <w:div w:id="1369985595">
          <w:marLeft w:val="0"/>
          <w:marRight w:val="0"/>
          <w:marTop w:val="300"/>
          <w:marBottom w:val="0"/>
          <w:divBdr>
            <w:top w:val="none" w:sz="0" w:space="0" w:color="auto"/>
            <w:left w:val="none" w:sz="0" w:space="0" w:color="auto"/>
            <w:bottom w:val="none" w:sz="0" w:space="0" w:color="auto"/>
            <w:right w:val="none" w:sz="0" w:space="0" w:color="auto"/>
          </w:divBdr>
        </w:div>
        <w:div w:id="1389108193">
          <w:marLeft w:val="0"/>
          <w:marRight w:val="0"/>
          <w:marTop w:val="150"/>
          <w:marBottom w:val="0"/>
          <w:divBdr>
            <w:top w:val="none" w:sz="0" w:space="0" w:color="auto"/>
            <w:left w:val="none" w:sz="0" w:space="0" w:color="auto"/>
            <w:bottom w:val="none" w:sz="0" w:space="0" w:color="auto"/>
            <w:right w:val="none" w:sz="0" w:space="0" w:color="auto"/>
          </w:divBdr>
        </w:div>
        <w:div w:id="1399786869">
          <w:marLeft w:val="0"/>
          <w:marRight w:val="0"/>
          <w:marTop w:val="150"/>
          <w:marBottom w:val="0"/>
          <w:divBdr>
            <w:top w:val="none" w:sz="0" w:space="0" w:color="auto"/>
            <w:left w:val="none" w:sz="0" w:space="0" w:color="auto"/>
            <w:bottom w:val="none" w:sz="0" w:space="0" w:color="auto"/>
            <w:right w:val="none" w:sz="0" w:space="0" w:color="auto"/>
          </w:divBdr>
        </w:div>
        <w:div w:id="1409376992">
          <w:marLeft w:val="0"/>
          <w:marRight w:val="0"/>
          <w:marTop w:val="300"/>
          <w:marBottom w:val="0"/>
          <w:divBdr>
            <w:top w:val="none" w:sz="0" w:space="0" w:color="auto"/>
            <w:left w:val="none" w:sz="0" w:space="0" w:color="auto"/>
            <w:bottom w:val="none" w:sz="0" w:space="0" w:color="auto"/>
            <w:right w:val="none" w:sz="0" w:space="0" w:color="auto"/>
          </w:divBdr>
        </w:div>
        <w:div w:id="1420834589">
          <w:marLeft w:val="0"/>
          <w:marRight w:val="0"/>
          <w:marTop w:val="150"/>
          <w:marBottom w:val="0"/>
          <w:divBdr>
            <w:top w:val="none" w:sz="0" w:space="0" w:color="auto"/>
            <w:left w:val="none" w:sz="0" w:space="0" w:color="auto"/>
            <w:bottom w:val="none" w:sz="0" w:space="0" w:color="auto"/>
            <w:right w:val="none" w:sz="0" w:space="0" w:color="auto"/>
          </w:divBdr>
        </w:div>
        <w:div w:id="1442412272">
          <w:marLeft w:val="0"/>
          <w:marRight w:val="0"/>
          <w:marTop w:val="300"/>
          <w:marBottom w:val="0"/>
          <w:divBdr>
            <w:top w:val="none" w:sz="0" w:space="0" w:color="auto"/>
            <w:left w:val="none" w:sz="0" w:space="0" w:color="auto"/>
            <w:bottom w:val="none" w:sz="0" w:space="0" w:color="auto"/>
            <w:right w:val="none" w:sz="0" w:space="0" w:color="auto"/>
          </w:divBdr>
        </w:div>
        <w:div w:id="1446997971">
          <w:marLeft w:val="0"/>
          <w:marRight w:val="0"/>
          <w:marTop w:val="300"/>
          <w:marBottom w:val="0"/>
          <w:divBdr>
            <w:top w:val="none" w:sz="0" w:space="0" w:color="auto"/>
            <w:left w:val="none" w:sz="0" w:space="0" w:color="auto"/>
            <w:bottom w:val="none" w:sz="0" w:space="0" w:color="auto"/>
            <w:right w:val="none" w:sz="0" w:space="0" w:color="auto"/>
          </w:divBdr>
        </w:div>
        <w:div w:id="1492794344">
          <w:marLeft w:val="0"/>
          <w:marRight w:val="0"/>
          <w:marTop w:val="300"/>
          <w:marBottom w:val="0"/>
          <w:divBdr>
            <w:top w:val="none" w:sz="0" w:space="0" w:color="auto"/>
            <w:left w:val="none" w:sz="0" w:space="0" w:color="auto"/>
            <w:bottom w:val="none" w:sz="0" w:space="0" w:color="auto"/>
            <w:right w:val="none" w:sz="0" w:space="0" w:color="auto"/>
          </w:divBdr>
        </w:div>
        <w:div w:id="1513757424">
          <w:marLeft w:val="0"/>
          <w:marRight w:val="0"/>
          <w:marTop w:val="150"/>
          <w:marBottom w:val="0"/>
          <w:divBdr>
            <w:top w:val="none" w:sz="0" w:space="0" w:color="auto"/>
            <w:left w:val="none" w:sz="0" w:space="0" w:color="auto"/>
            <w:bottom w:val="none" w:sz="0" w:space="0" w:color="auto"/>
            <w:right w:val="none" w:sz="0" w:space="0" w:color="auto"/>
          </w:divBdr>
        </w:div>
        <w:div w:id="1513957077">
          <w:marLeft w:val="0"/>
          <w:marRight w:val="0"/>
          <w:marTop w:val="300"/>
          <w:marBottom w:val="0"/>
          <w:divBdr>
            <w:top w:val="none" w:sz="0" w:space="0" w:color="auto"/>
            <w:left w:val="none" w:sz="0" w:space="0" w:color="auto"/>
            <w:bottom w:val="none" w:sz="0" w:space="0" w:color="auto"/>
            <w:right w:val="none" w:sz="0" w:space="0" w:color="auto"/>
          </w:divBdr>
        </w:div>
        <w:div w:id="1531142320">
          <w:marLeft w:val="0"/>
          <w:marRight w:val="0"/>
          <w:marTop w:val="225"/>
          <w:marBottom w:val="0"/>
          <w:divBdr>
            <w:top w:val="none" w:sz="0" w:space="0" w:color="auto"/>
            <w:left w:val="none" w:sz="0" w:space="0" w:color="auto"/>
            <w:bottom w:val="none" w:sz="0" w:space="0" w:color="auto"/>
            <w:right w:val="none" w:sz="0" w:space="0" w:color="auto"/>
          </w:divBdr>
        </w:div>
        <w:div w:id="1580288763">
          <w:marLeft w:val="0"/>
          <w:marRight w:val="0"/>
          <w:marTop w:val="225"/>
          <w:marBottom w:val="0"/>
          <w:divBdr>
            <w:top w:val="none" w:sz="0" w:space="0" w:color="auto"/>
            <w:left w:val="none" w:sz="0" w:space="0" w:color="auto"/>
            <w:bottom w:val="none" w:sz="0" w:space="0" w:color="auto"/>
            <w:right w:val="none" w:sz="0" w:space="0" w:color="auto"/>
          </w:divBdr>
        </w:div>
        <w:div w:id="1589848810">
          <w:marLeft w:val="0"/>
          <w:marRight w:val="0"/>
          <w:marTop w:val="150"/>
          <w:marBottom w:val="0"/>
          <w:divBdr>
            <w:top w:val="none" w:sz="0" w:space="0" w:color="auto"/>
            <w:left w:val="none" w:sz="0" w:space="0" w:color="auto"/>
            <w:bottom w:val="none" w:sz="0" w:space="0" w:color="auto"/>
            <w:right w:val="none" w:sz="0" w:space="0" w:color="auto"/>
          </w:divBdr>
        </w:div>
        <w:div w:id="1669675544">
          <w:marLeft w:val="0"/>
          <w:marRight w:val="0"/>
          <w:marTop w:val="0"/>
          <w:marBottom w:val="0"/>
          <w:divBdr>
            <w:top w:val="none" w:sz="0" w:space="0" w:color="auto"/>
            <w:left w:val="none" w:sz="0" w:space="0" w:color="auto"/>
            <w:bottom w:val="none" w:sz="0" w:space="0" w:color="auto"/>
            <w:right w:val="none" w:sz="0" w:space="0" w:color="auto"/>
          </w:divBdr>
        </w:div>
        <w:div w:id="1702122145">
          <w:marLeft w:val="0"/>
          <w:marRight w:val="0"/>
          <w:marTop w:val="150"/>
          <w:marBottom w:val="0"/>
          <w:divBdr>
            <w:top w:val="none" w:sz="0" w:space="0" w:color="auto"/>
            <w:left w:val="none" w:sz="0" w:space="0" w:color="auto"/>
            <w:bottom w:val="none" w:sz="0" w:space="0" w:color="auto"/>
            <w:right w:val="none" w:sz="0" w:space="0" w:color="auto"/>
          </w:divBdr>
        </w:div>
        <w:div w:id="1703941827">
          <w:marLeft w:val="0"/>
          <w:marRight w:val="0"/>
          <w:marTop w:val="150"/>
          <w:marBottom w:val="0"/>
          <w:divBdr>
            <w:top w:val="none" w:sz="0" w:space="0" w:color="auto"/>
            <w:left w:val="none" w:sz="0" w:space="0" w:color="auto"/>
            <w:bottom w:val="none" w:sz="0" w:space="0" w:color="auto"/>
            <w:right w:val="none" w:sz="0" w:space="0" w:color="auto"/>
          </w:divBdr>
        </w:div>
        <w:div w:id="1705908415">
          <w:marLeft w:val="0"/>
          <w:marRight w:val="0"/>
          <w:marTop w:val="150"/>
          <w:marBottom w:val="0"/>
          <w:divBdr>
            <w:top w:val="none" w:sz="0" w:space="0" w:color="auto"/>
            <w:left w:val="none" w:sz="0" w:space="0" w:color="auto"/>
            <w:bottom w:val="none" w:sz="0" w:space="0" w:color="auto"/>
            <w:right w:val="none" w:sz="0" w:space="0" w:color="auto"/>
          </w:divBdr>
        </w:div>
        <w:div w:id="1762556962">
          <w:marLeft w:val="0"/>
          <w:marRight w:val="0"/>
          <w:marTop w:val="0"/>
          <w:marBottom w:val="0"/>
          <w:divBdr>
            <w:top w:val="none" w:sz="0" w:space="0" w:color="auto"/>
            <w:left w:val="none" w:sz="0" w:space="0" w:color="auto"/>
            <w:bottom w:val="none" w:sz="0" w:space="0" w:color="auto"/>
            <w:right w:val="none" w:sz="0" w:space="0" w:color="auto"/>
          </w:divBdr>
        </w:div>
        <w:div w:id="1902475751">
          <w:marLeft w:val="0"/>
          <w:marRight w:val="0"/>
          <w:marTop w:val="150"/>
          <w:marBottom w:val="0"/>
          <w:divBdr>
            <w:top w:val="none" w:sz="0" w:space="0" w:color="auto"/>
            <w:left w:val="none" w:sz="0" w:space="0" w:color="auto"/>
            <w:bottom w:val="none" w:sz="0" w:space="0" w:color="auto"/>
            <w:right w:val="none" w:sz="0" w:space="0" w:color="auto"/>
          </w:divBdr>
        </w:div>
        <w:div w:id="1903132404">
          <w:marLeft w:val="0"/>
          <w:marRight w:val="0"/>
          <w:marTop w:val="150"/>
          <w:marBottom w:val="0"/>
          <w:divBdr>
            <w:top w:val="none" w:sz="0" w:space="0" w:color="auto"/>
            <w:left w:val="none" w:sz="0" w:space="0" w:color="auto"/>
            <w:bottom w:val="none" w:sz="0" w:space="0" w:color="auto"/>
            <w:right w:val="none" w:sz="0" w:space="0" w:color="auto"/>
          </w:divBdr>
        </w:div>
        <w:div w:id="1911187972">
          <w:marLeft w:val="0"/>
          <w:marRight w:val="0"/>
          <w:marTop w:val="300"/>
          <w:marBottom w:val="0"/>
          <w:divBdr>
            <w:top w:val="none" w:sz="0" w:space="0" w:color="auto"/>
            <w:left w:val="none" w:sz="0" w:space="0" w:color="auto"/>
            <w:bottom w:val="none" w:sz="0" w:space="0" w:color="auto"/>
            <w:right w:val="none" w:sz="0" w:space="0" w:color="auto"/>
          </w:divBdr>
        </w:div>
        <w:div w:id="1927764310">
          <w:marLeft w:val="0"/>
          <w:marRight w:val="0"/>
          <w:marTop w:val="225"/>
          <w:marBottom w:val="0"/>
          <w:divBdr>
            <w:top w:val="none" w:sz="0" w:space="0" w:color="auto"/>
            <w:left w:val="none" w:sz="0" w:space="0" w:color="auto"/>
            <w:bottom w:val="none" w:sz="0" w:space="0" w:color="auto"/>
            <w:right w:val="none" w:sz="0" w:space="0" w:color="auto"/>
          </w:divBdr>
        </w:div>
        <w:div w:id="1975062254">
          <w:marLeft w:val="0"/>
          <w:marRight w:val="0"/>
          <w:marTop w:val="225"/>
          <w:marBottom w:val="0"/>
          <w:divBdr>
            <w:top w:val="none" w:sz="0" w:space="0" w:color="auto"/>
            <w:left w:val="none" w:sz="0" w:space="0" w:color="auto"/>
            <w:bottom w:val="none" w:sz="0" w:space="0" w:color="auto"/>
            <w:right w:val="none" w:sz="0" w:space="0" w:color="auto"/>
          </w:divBdr>
        </w:div>
        <w:div w:id="2002613735">
          <w:marLeft w:val="0"/>
          <w:marRight w:val="0"/>
          <w:marTop w:val="300"/>
          <w:marBottom w:val="0"/>
          <w:divBdr>
            <w:top w:val="none" w:sz="0" w:space="0" w:color="auto"/>
            <w:left w:val="none" w:sz="0" w:space="0" w:color="auto"/>
            <w:bottom w:val="none" w:sz="0" w:space="0" w:color="auto"/>
            <w:right w:val="none" w:sz="0" w:space="0" w:color="auto"/>
          </w:divBdr>
        </w:div>
        <w:div w:id="2007511880">
          <w:marLeft w:val="0"/>
          <w:marRight w:val="0"/>
          <w:marTop w:val="150"/>
          <w:marBottom w:val="0"/>
          <w:divBdr>
            <w:top w:val="none" w:sz="0" w:space="0" w:color="auto"/>
            <w:left w:val="none" w:sz="0" w:space="0" w:color="auto"/>
            <w:bottom w:val="none" w:sz="0" w:space="0" w:color="auto"/>
            <w:right w:val="none" w:sz="0" w:space="0" w:color="auto"/>
          </w:divBdr>
        </w:div>
        <w:div w:id="2028483964">
          <w:marLeft w:val="0"/>
          <w:marRight w:val="0"/>
          <w:marTop w:val="150"/>
          <w:marBottom w:val="0"/>
          <w:divBdr>
            <w:top w:val="none" w:sz="0" w:space="0" w:color="auto"/>
            <w:left w:val="none" w:sz="0" w:space="0" w:color="auto"/>
            <w:bottom w:val="none" w:sz="0" w:space="0" w:color="auto"/>
            <w:right w:val="none" w:sz="0" w:space="0" w:color="auto"/>
          </w:divBdr>
        </w:div>
      </w:divsChild>
    </w:div>
    <w:div w:id="97481536">
      <w:bodyDiv w:val="1"/>
      <w:marLeft w:val="0"/>
      <w:marRight w:val="0"/>
      <w:marTop w:val="0"/>
      <w:marBottom w:val="0"/>
      <w:divBdr>
        <w:top w:val="none" w:sz="0" w:space="0" w:color="auto"/>
        <w:left w:val="none" w:sz="0" w:space="0" w:color="auto"/>
        <w:bottom w:val="none" w:sz="0" w:space="0" w:color="auto"/>
        <w:right w:val="none" w:sz="0" w:space="0" w:color="auto"/>
      </w:divBdr>
      <w:divsChild>
        <w:div w:id="218171222">
          <w:marLeft w:val="0"/>
          <w:marRight w:val="0"/>
          <w:marTop w:val="0"/>
          <w:marBottom w:val="0"/>
          <w:divBdr>
            <w:top w:val="none" w:sz="0" w:space="0" w:color="auto"/>
            <w:left w:val="none" w:sz="0" w:space="0" w:color="auto"/>
            <w:bottom w:val="none" w:sz="0" w:space="0" w:color="auto"/>
            <w:right w:val="none" w:sz="0" w:space="0" w:color="auto"/>
          </w:divBdr>
          <w:divsChild>
            <w:div w:id="142238684">
              <w:marLeft w:val="0"/>
              <w:marRight w:val="0"/>
              <w:marTop w:val="0"/>
              <w:marBottom w:val="0"/>
              <w:divBdr>
                <w:top w:val="none" w:sz="0" w:space="0" w:color="auto"/>
                <w:left w:val="none" w:sz="0" w:space="0" w:color="auto"/>
                <w:bottom w:val="none" w:sz="0" w:space="0" w:color="auto"/>
                <w:right w:val="none" w:sz="0" w:space="0" w:color="auto"/>
              </w:divBdr>
              <w:divsChild>
                <w:div w:id="1844779537">
                  <w:marLeft w:val="0"/>
                  <w:marRight w:val="0"/>
                  <w:marTop w:val="0"/>
                  <w:marBottom w:val="0"/>
                  <w:divBdr>
                    <w:top w:val="none" w:sz="0" w:space="0" w:color="auto"/>
                    <w:left w:val="none" w:sz="0" w:space="0" w:color="auto"/>
                    <w:bottom w:val="none" w:sz="0" w:space="0" w:color="auto"/>
                    <w:right w:val="none" w:sz="0" w:space="0" w:color="auto"/>
                  </w:divBdr>
                  <w:divsChild>
                    <w:div w:id="1118332091">
                      <w:marLeft w:val="0"/>
                      <w:marRight w:val="0"/>
                      <w:marTop w:val="0"/>
                      <w:marBottom w:val="0"/>
                      <w:divBdr>
                        <w:top w:val="none" w:sz="0" w:space="0" w:color="auto"/>
                        <w:left w:val="none" w:sz="0" w:space="0" w:color="auto"/>
                        <w:bottom w:val="none" w:sz="0" w:space="0" w:color="auto"/>
                        <w:right w:val="none" w:sz="0" w:space="0" w:color="auto"/>
                      </w:divBdr>
                      <w:divsChild>
                        <w:div w:id="2026203265">
                          <w:marLeft w:val="0"/>
                          <w:marRight w:val="0"/>
                          <w:marTop w:val="0"/>
                          <w:marBottom w:val="0"/>
                          <w:divBdr>
                            <w:top w:val="none" w:sz="0" w:space="0" w:color="auto"/>
                            <w:left w:val="none" w:sz="0" w:space="0" w:color="auto"/>
                            <w:bottom w:val="none" w:sz="0" w:space="0" w:color="auto"/>
                            <w:right w:val="none" w:sz="0" w:space="0" w:color="auto"/>
                          </w:divBdr>
                          <w:divsChild>
                            <w:div w:id="236866575">
                              <w:marLeft w:val="0"/>
                              <w:marRight w:val="0"/>
                              <w:marTop w:val="0"/>
                              <w:marBottom w:val="0"/>
                              <w:divBdr>
                                <w:top w:val="none" w:sz="0" w:space="0" w:color="auto"/>
                                <w:left w:val="none" w:sz="0" w:space="0" w:color="auto"/>
                                <w:bottom w:val="none" w:sz="0" w:space="0" w:color="auto"/>
                                <w:right w:val="none" w:sz="0" w:space="0" w:color="auto"/>
                              </w:divBdr>
                              <w:divsChild>
                                <w:div w:id="741950642">
                                  <w:marLeft w:val="0"/>
                                  <w:marRight w:val="0"/>
                                  <w:marTop w:val="0"/>
                                  <w:marBottom w:val="0"/>
                                  <w:divBdr>
                                    <w:top w:val="none" w:sz="0" w:space="0" w:color="auto"/>
                                    <w:left w:val="none" w:sz="0" w:space="0" w:color="auto"/>
                                    <w:bottom w:val="none" w:sz="0" w:space="0" w:color="auto"/>
                                    <w:right w:val="none" w:sz="0" w:space="0" w:color="auto"/>
                                  </w:divBdr>
                                  <w:divsChild>
                                    <w:div w:id="626547923">
                                      <w:marLeft w:val="0"/>
                                      <w:marRight w:val="0"/>
                                      <w:marTop w:val="0"/>
                                      <w:marBottom w:val="0"/>
                                      <w:divBdr>
                                        <w:top w:val="none" w:sz="0" w:space="0" w:color="auto"/>
                                        <w:left w:val="none" w:sz="0" w:space="0" w:color="auto"/>
                                        <w:bottom w:val="none" w:sz="0" w:space="0" w:color="auto"/>
                                        <w:right w:val="none" w:sz="0" w:space="0" w:color="auto"/>
                                      </w:divBdr>
                                      <w:divsChild>
                                        <w:div w:id="821851989">
                                          <w:marLeft w:val="0"/>
                                          <w:marRight w:val="0"/>
                                          <w:marTop w:val="0"/>
                                          <w:marBottom w:val="0"/>
                                          <w:divBdr>
                                            <w:top w:val="none" w:sz="0" w:space="0" w:color="auto"/>
                                            <w:left w:val="none" w:sz="0" w:space="0" w:color="auto"/>
                                            <w:bottom w:val="none" w:sz="0" w:space="0" w:color="auto"/>
                                            <w:right w:val="none" w:sz="0" w:space="0" w:color="auto"/>
                                          </w:divBdr>
                                          <w:divsChild>
                                            <w:div w:id="10255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800725">
      <w:bodyDiv w:val="1"/>
      <w:marLeft w:val="0"/>
      <w:marRight w:val="0"/>
      <w:marTop w:val="0"/>
      <w:marBottom w:val="0"/>
      <w:divBdr>
        <w:top w:val="none" w:sz="0" w:space="0" w:color="auto"/>
        <w:left w:val="none" w:sz="0" w:space="0" w:color="auto"/>
        <w:bottom w:val="none" w:sz="0" w:space="0" w:color="auto"/>
        <w:right w:val="none" w:sz="0" w:space="0" w:color="auto"/>
      </w:divBdr>
    </w:div>
    <w:div w:id="99759005">
      <w:bodyDiv w:val="1"/>
      <w:marLeft w:val="0"/>
      <w:marRight w:val="0"/>
      <w:marTop w:val="0"/>
      <w:marBottom w:val="0"/>
      <w:divBdr>
        <w:top w:val="none" w:sz="0" w:space="0" w:color="auto"/>
        <w:left w:val="none" w:sz="0" w:space="0" w:color="auto"/>
        <w:bottom w:val="none" w:sz="0" w:space="0" w:color="auto"/>
        <w:right w:val="none" w:sz="0" w:space="0" w:color="auto"/>
      </w:divBdr>
    </w:div>
    <w:div w:id="178082310">
      <w:bodyDiv w:val="1"/>
      <w:marLeft w:val="0"/>
      <w:marRight w:val="0"/>
      <w:marTop w:val="0"/>
      <w:marBottom w:val="0"/>
      <w:divBdr>
        <w:top w:val="none" w:sz="0" w:space="0" w:color="auto"/>
        <w:left w:val="none" w:sz="0" w:space="0" w:color="auto"/>
        <w:bottom w:val="none" w:sz="0" w:space="0" w:color="auto"/>
        <w:right w:val="none" w:sz="0" w:space="0" w:color="auto"/>
      </w:divBdr>
    </w:div>
    <w:div w:id="181750738">
      <w:bodyDiv w:val="1"/>
      <w:marLeft w:val="0"/>
      <w:marRight w:val="0"/>
      <w:marTop w:val="0"/>
      <w:marBottom w:val="0"/>
      <w:divBdr>
        <w:top w:val="none" w:sz="0" w:space="0" w:color="auto"/>
        <w:left w:val="none" w:sz="0" w:space="0" w:color="auto"/>
        <w:bottom w:val="none" w:sz="0" w:space="0" w:color="auto"/>
        <w:right w:val="none" w:sz="0" w:space="0" w:color="auto"/>
      </w:divBdr>
    </w:div>
    <w:div w:id="219290893">
      <w:bodyDiv w:val="1"/>
      <w:marLeft w:val="0"/>
      <w:marRight w:val="0"/>
      <w:marTop w:val="0"/>
      <w:marBottom w:val="0"/>
      <w:divBdr>
        <w:top w:val="none" w:sz="0" w:space="0" w:color="auto"/>
        <w:left w:val="none" w:sz="0" w:space="0" w:color="auto"/>
        <w:bottom w:val="none" w:sz="0" w:space="0" w:color="auto"/>
        <w:right w:val="none" w:sz="0" w:space="0" w:color="auto"/>
      </w:divBdr>
    </w:div>
    <w:div w:id="339743915">
      <w:bodyDiv w:val="1"/>
      <w:marLeft w:val="0"/>
      <w:marRight w:val="0"/>
      <w:marTop w:val="0"/>
      <w:marBottom w:val="0"/>
      <w:divBdr>
        <w:top w:val="none" w:sz="0" w:space="0" w:color="auto"/>
        <w:left w:val="none" w:sz="0" w:space="0" w:color="auto"/>
        <w:bottom w:val="none" w:sz="0" w:space="0" w:color="auto"/>
        <w:right w:val="none" w:sz="0" w:space="0" w:color="auto"/>
      </w:divBdr>
    </w:div>
    <w:div w:id="412506222">
      <w:bodyDiv w:val="1"/>
      <w:marLeft w:val="0"/>
      <w:marRight w:val="0"/>
      <w:marTop w:val="0"/>
      <w:marBottom w:val="0"/>
      <w:divBdr>
        <w:top w:val="none" w:sz="0" w:space="0" w:color="auto"/>
        <w:left w:val="none" w:sz="0" w:space="0" w:color="auto"/>
        <w:bottom w:val="none" w:sz="0" w:space="0" w:color="auto"/>
        <w:right w:val="none" w:sz="0" w:space="0" w:color="auto"/>
      </w:divBdr>
    </w:div>
    <w:div w:id="455684646">
      <w:bodyDiv w:val="1"/>
      <w:marLeft w:val="0"/>
      <w:marRight w:val="0"/>
      <w:marTop w:val="0"/>
      <w:marBottom w:val="0"/>
      <w:divBdr>
        <w:top w:val="none" w:sz="0" w:space="0" w:color="auto"/>
        <w:left w:val="none" w:sz="0" w:space="0" w:color="auto"/>
        <w:bottom w:val="none" w:sz="0" w:space="0" w:color="auto"/>
        <w:right w:val="none" w:sz="0" w:space="0" w:color="auto"/>
      </w:divBdr>
    </w:div>
    <w:div w:id="490340890">
      <w:bodyDiv w:val="1"/>
      <w:marLeft w:val="0"/>
      <w:marRight w:val="0"/>
      <w:marTop w:val="0"/>
      <w:marBottom w:val="0"/>
      <w:divBdr>
        <w:top w:val="none" w:sz="0" w:space="0" w:color="auto"/>
        <w:left w:val="none" w:sz="0" w:space="0" w:color="auto"/>
        <w:bottom w:val="none" w:sz="0" w:space="0" w:color="auto"/>
        <w:right w:val="none" w:sz="0" w:space="0" w:color="auto"/>
      </w:divBdr>
      <w:divsChild>
        <w:div w:id="1936864147">
          <w:marLeft w:val="0"/>
          <w:marRight w:val="0"/>
          <w:marTop w:val="0"/>
          <w:marBottom w:val="0"/>
          <w:divBdr>
            <w:top w:val="none" w:sz="0" w:space="0" w:color="auto"/>
            <w:left w:val="none" w:sz="0" w:space="0" w:color="auto"/>
            <w:bottom w:val="none" w:sz="0" w:space="0" w:color="auto"/>
            <w:right w:val="none" w:sz="0" w:space="0" w:color="auto"/>
          </w:divBdr>
          <w:divsChild>
            <w:div w:id="2140754923">
              <w:marLeft w:val="0"/>
              <w:marRight w:val="0"/>
              <w:marTop w:val="0"/>
              <w:marBottom w:val="0"/>
              <w:divBdr>
                <w:top w:val="none" w:sz="0" w:space="0" w:color="auto"/>
                <w:left w:val="none" w:sz="0" w:space="0" w:color="auto"/>
                <w:bottom w:val="none" w:sz="0" w:space="0" w:color="auto"/>
                <w:right w:val="none" w:sz="0" w:space="0" w:color="auto"/>
              </w:divBdr>
              <w:divsChild>
                <w:div w:id="592402308">
                  <w:marLeft w:val="0"/>
                  <w:marRight w:val="0"/>
                  <w:marTop w:val="0"/>
                  <w:marBottom w:val="0"/>
                  <w:divBdr>
                    <w:top w:val="none" w:sz="0" w:space="0" w:color="auto"/>
                    <w:left w:val="none" w:sz="0" w:space="0" w:color="auto"/>
                    <w:bottom w:val="none" w:sz="0" w:space="0" w:color="auto"/>
                    <w:right w:val="none" w:sz="0" w:space="0" w:color="auto"/>
                  </w:divBdr>
                  <w:divsChild>
                    <w:div w:id="1431776577">
                      <w:marLeft w:val="0"/>
                      <w:marRight w:val="0"/>
                      <w:marTop w:val="0"/>
                      <w:marBottom w:val="0"/>
                      <w:divBdr>
                        <w:top w:val="none" w:sz="0" w:space="0" w:color="auto"/>
                        <w:left w:val="none" w:sz="0" w:space="0" w:color="auto"/>
                        <w:bottom w:val="none" w:sz="0" w:space="0" w:color="auto"/>
                        <w:right w:val="none" w:sz="0" w:space="0" w:color="auto"/>
                      </w:divBdr>
                      <w:divsChild>
                        <w:div w:id="2034377212">
                          <w:marLeft w:val="0"/>
                          <w:marRight w:val="0"/>
                          <w:marTop w:val="0"/>
                          <w:marBottom w:val="0"/>
                          <w:divBdr>
                            <w:top w:val="none" w:sz="0" w:space="0" w:color="auto"/>
                            <w:left w:val="none" w:sz="0" w:space="0" w:color="auto"/>
                            <w:bottom w:val="none" w:sz="0" w:space="0" w:color="auto"/>
                            <w:right w:val="none" w:sz="0" w:space="0" w:color="auto"/>
                          </w:divBdr>
                          <w:divsChild>
                            <w:div w:id="24642240">
                              <w:marLeft w:val="0"/>
                              <w:marRight w:val="0"/>
                              <w:marTop w:val="0"/>
                              <w:marBottom w:val="0"/>
                              <w:divBdr>
                                <w:top w:val="none" w:sz="0" w:space="0" w:color="auto"/>
                                <w:left w:val="none" w:sz="0" w:space="0" w:color="auto"/>
                                <w:bottom w:val="none" w:sz="0" w:space="0" w:color="auto"/>
                                <w:right w:val="none" w:sz="0" w:space="0" w:color="auto"/>
                              </w:divBdr>
                              <w:divsChild>
                                <w:div w:id="883297224">
                                  <w:marLeft w:val="0"/>
                                  <w:marRight w:val="0"/>
                                  <w:marTop w:val="0"/>
                                  <w:marBottom w:val="0"/>
                                  <w:divBdr>
                                    <w:top w:val="none" w:sz="0" w:space="0" w:color="auto"/>
                                    <w:left w:val="none" w:sz="0" w:space="0" w:color="auto"/>
                                    <w:bottom w:val="none" w:sz="0" w:space="0" w:color="auto"/>
                                    <w:right w:val="none" w:sz="0" w:space="0" w:color="auto"/>
                                  </w:divBdr>
                                  <w:divsChild>
                                    <w:div w:id="685136930">
                                      <w:marLeft w:val="0"/>
                                      <w:marRight w:val="0"/>
                                      <w:marTop w:val="0"/>
                                      <w:marBottom w:val="0"/>
                                      <w:divBdr>
                                        <w:top w:val="none" w:sz="0" w:space="0" w:color="auto"/>
                                        <w:left w:val="none" w:sz="0" w:space="0" w:color="auto"/>
                                        <w:bottom w:val="none" w:sz="0" w:space="0" w:color="auto"/>
                                        <w:right w:val="none" w:sz="0" w:space="0" w:color="auto"/>
                                      </w:divBdr>
                                      <w:divsChild>
                                        <w:div w:id="963536497">
                                          <w:marLeft w:val="0"/>
                                          <w:marRight w:val="0"/>
                                          <w:marTop w:val="0"/>
                                          <w:marBottom w:val="0"/>
                                          <w:divBdr>
                                            <w:top w:val="none" w:sz="0" w:space="0" w:color="auto"/>
                                            <w:left w:val="none" w:sz="0" w:space="0" w:color="auto"/>
                                            <w:bottom w:val="none" w:sz="0" w:space="0" w:color="auto"/>
                                            <w:right w:val="none" w:sz="0" w:space="0" w:color="auto"/>
                                          </w:divBdr>
                                          <w:divsChild>
                                            <w:div w:id="9313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6426298">
      <w:bodyDiv w:val="1"/>
      <w:marLeft w:val="0"/>
      <w:marRight w:val="0"/>
      <w:marTop w:val="0"/>
      <w:marBottom w:val="0"/>
      <w:divBdr>
        <w:top w:val="none" w:sz="0" w:space="0" w:color="auto"/>
        <w:left w:val="none" w:sz="0" w:space="0" w:color="auto"/>
        <w:bottom w:val="none" w:sz="0" w:space="0" w:color="auto"/>
        <w:right w:val="none" w:sz="0" w:space="0" w:color="auto"/>
      </w:divBdr>
    </w:div>
    <w:div w:id="622078698">
      <w:bodyDiv w:val="1"/>
      <w:marLeft w:val="0"/>
      <w:marRight w:val="0"/>
      <w:marTop w:val="0"/>
      <w:marBottom w:val="0"/>
      <w:divBdr>
        <w:top w:val="none" w:sz="0" w:space="0" w:color="auto"/>
        <w:left w:val="none" w:sz="0" w:space="0" w:color="auto"/>
        <w:bottom w:val="none" w:sz="0" w:space="0" w:color="auto"/>
        <w:right w:val="none" w:sz="0" w:space="0" w:color="auto"/>
      </w:divBdr>
      <w:divsChild>
        <w:div w:id="642199566">
          <w:marLeft w:val="0"/>
          <w:marRight w:val="0"/>
          <w:marTop w:val="100"/>
          <w:marBottom w:val="100"/>
          <w:divBdr>
            <w:top w:val="none" w:sz="0" w:space="0" w:color="auto"/>
            <w:left w:val="none" w:sz="0" w:space="0" w:color="auto"/>
            <w:bottom w:val="none" w:sz="0" w:space="0" w:color="auto"/>
            <w:right w:val="none" w:sz="0" w:space="0" w:color="auto"/>
          </w:divBdr>
          <w:divsChild>
            <w:div w:id="1441605375">
              <w:marLeft w:val="0"/>
              <w:marRight w:val="0"/>
              <w:marTop w:val="262"/>
              <w:marBottom w:val="100"/>
              <w:divBdr>
                <w:top w:val="single" w:sz="8" w:space="0" w:color="4C0505"/>
                <w:left w:val="single" w:sz="8" w:space="0" w:color="4C0505"/>
                <w:bottom w:val="single" w:sz="8" w:space="0" w:color="4C0505"/>
                <w:right w:val="single" w:sz="8" w:space="0" w:color="4C0505"/>
              </w:divBdr>
              <w:divsChild>
                <w:div w:id="1497453319">
                  <w:marLeft w:val="0"/>
                  <w:marRight w:val="0"/>
                  <w:marTop w:val="0"/>
                  <w:marBottom w:val="0"/>
                  <w:divBdr>
                    <w:top w:val="none" w:sz="0" w:space="0" w:color="auto"/>
                    <w:left w:val="none" w:sz="0" w:space="0" w:color="auto"/>
                    <w:bottom w:val="none" w:sz="0" w:space="0" w:color="auto"/>
                    <w:right w:val="none" w:sz="0" w:space="0" w:color="auto"/>
                  </w:divBdr>
                  <w:divsChild>
                    <w:div w:id="1878469133">
                      <w:marLeft w:val="0"/>
                      <w:marRight w:val="0"/>
                      <w:marTop w:val="0"/>
                      <w:marBottom w:val="0"/>
                      <w:divBdr>
                        <w:top w:val="none" w:sz="0" w:space="0" w:color="auto"/>
                        <w:left w:val="none" w:sz="0" w:space="0" w:color="auto"/>
                        <w:bottom w:val="none" w:sz="0" w:space="0" w:color="auto"/>
                        <w:right w:val="none" w:sz="0" w:space="0" w:color="auto"/>
                      </w:divBdr>
                      <w:divsChild>
                        <w:div w:id="2242480">
                          <w:marLeft w:val="0"/>
                          <w:marRight w:val="0"/>
                          <w:marTop w:val="0"/>
                          <w:marBottom w:val="0"/>
                          <w:divBdr>
                            <w:top w:val="none" w:sz="0" w:space="0" w:color="auto"/>
                            <w:left w:val="none" w:sz="0" w:space="0" w:color="auto"/>
                            <w:bottom w:val="none" w:sz="0" w:space="0" w:color="auto"/>
                            <w:right w:val="none" w:sz="0" w:space="0" w:color="auto"/>
                          </w:divBdr>
                          <w:divsChild>
                            <w:div w:id="624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050923">
      <w:bodyDiv w:val="1"/>
      <w:marLeft w:val="0"/>
      <w:marRight w:val="0"/>
      <w:marTop w:val="0"/>
      <w:marBottom w:val="0"/>
      <w:divBdr>
        <w:top w:val="none" w:sz="0" w:space="0" w:color="auto"/>
        <w:left w:val="none" w:sz="0" w:space="0" w:color="auto"/>
        <w:bottom w:val="none" w:sz="0" w:space="0" w:color="auto"/>
        <w:right w:val="none" w:sz="0" w:space="0" w:color="auto"/>
      </w:divBdr>
      <w:divsChild>
        <w:div w:id="1848135560">
          <w:marLeft w:val="0"/>
          <w:marRight w:val="0"/>
          <w:marTop w:val="100"/>
          <w:marBottom w:val="100"/>
          <w:divBdr>
            <w:top w:val="none" w:sz="0" w:space="0" w:color="auto"/>
            <w:left w:val="none" w:sz="0" w:space="0" w:color="auto"/>
            <w:bottom w:val="none" w:sz="0" w:space="0" w:color="auto"/>
            <w:right w:val="none" w:sz="0" w:space="0" w:color="auto"/>
          </w:divBdr>
          <w:divsChild>
            <w:div w:id="1719429761">
              <w:marLeft w:val="0"/>
              <w:marRight w:val="0"/>
              <w:marTop w:val="262"/>
              <w:marBottom w:val="100"/>
              <w:divBdr>
                <w:top w:val="single" w:sz="8" w:space="0" w:color="4C0505"/>
                <w:left w:val="single" w:sz="8" w:space="0" w:color="4C0505"/>
                <w:bottom w:val="single" w:sz="8" w:space="0" w:color="4C0505"/>
                <w:right w:val="single" w:sz="8" w:space="0" w:color="4C0505"/>
              </w:divBdr>
              <w:divsChild>
                <w:div w:id="1041202591">
                  <w:marLeft w:val="0"/>
                  <w:marRight w:val="0"/>
                  <w:marTop w:val="0"/>
                  <w:marBottom w:val="0"/>
                  <w:divBdr>
                    <w:top w:val="none" w:sz="0" w:space="0" w:color="auto"/>
                    <w:left w:val="none" w:sz="0" w:space="0" w:color="auto"/>
                    <w:bottom w:val="none" w:sz="0" w:space="0" w:color="auto"/>
                    <w:right w:val="none" w:sz="0" w:space="0" w:color="auto"/>
                  </w:divBdr>
                  <w:divsChild>
                    <w:div w:id="1140265903">
                      <w:marLeft w:val="0"/>
                      <w:marRight w:val="0"/>
                      <w:marTop w:val="0"/>
                      <w:marBottom w:val="0"/>
                      <w:divBdr>
                        <w:top w:val="none" w:sz="0" w:space="0" w:color="auto"/>
                        <w:left w:val="none" w:sz="0" w:space="0" w:color="auto"/>
                        <w:bottom w:val="none" w:sz="0" w:space="0" w:color="auto"/>
                        <w:right w:val="none" w:sz="0" w:space="0" w:color="auto"/>
                      </w:divBdr>
                      <w:divsChild>
                        <w:div w:id="1449082939">
                          <w:marLeft w:val="0"/>
                          <w:marRight w:val="0"/>
                          <w:marTop w:val="0"/>
                          <w:marBottom w:val="0"/>
                          <w:divBdr>
                            <w:top w:val="none" w:sz="0" w:space="0" w:color="auto"/>
                            <w:left w:val="none" w:sz="0" w:space="0" w:color="auto"/>
                            <w:bottom w:val="none" w:sz="0" w:space="0" w:color="auto"/>
                            <w:right w:val="none" w:sz="0" w:space="0" w:color="auto"/>
                          </w:divBdr>
                          <w:divsChild>
                            <w:div w:id="17536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41966">
      <w:bodyDiv w:val="1"/>
      <w:marLeft w:val="0"/>
      <w:marRight w:val="0"/>
      <w:marTop w:val="0"/>
      <w:marBottom w:val="0"/>
      <w:divBdr>
        <w:top w:val="none" w:sz="0" w:space="0" w:color="auto"/>
        <w:left w:val="none" w:sz="0" w:space="0" w:color="auto"/>
        <w:bottom w:val="none" w:sz="0" w:space="0" w:color="auto"/>
        <w:right w:val="none" w:sz="0" w:space="0" w:color="auto"/>
      </w:divBdr>
    </w:div>
    <w:div w:id="766000198">
      <w:bodyDiv w:val="1"/>
      <w:marLeft w:val="0"/>
      <w:marRight w:val="0"/>
      <w:marTop w:val="0"/>
      <w:marBottom w:val="0"/>
      <w:divBdr>
        <w:top w:val="none" w:sz="0" w:space="0" w:color="auto"/>
        <w:left w:val="none" w:sz="0" w:space="0" w:color="auto"/>
        <w:bottom w:val="none" w:sz="0" w:space="0" w:color="auto"/>
        <w:right w:val="none" w:sz="0" w:space="0" w:color="auto"/>
      </w:divBdr>
    </w:div>
    <w:div w:id="797142974">
      <w:bodyDiv w:val="1"/>
      <w:marLeft w:val="0"/>
      <w:marRight w:val="0"/>
      <w:marTop w:val="0"/>
      <w:marBottom w:val="0"/>
      <w:divBdr>
        <w:top w:val="none" w:sz="0" w:space="0" w:color="auto"/>
        <w:left w:val="none" w:sz="0" w:space="0" w:color="auto"/>
        <w:bottom w:val="none" w:sz="0" w:space="0" w:color="auto"/>
        <w:right w:val="none" w:sz="0" w:space="0" w:color="auto"/>
      </w:divBdr>
    </w:div>
    <w:div w:id="820122846">
      <w:bodyDiv w:val="1"/>
      <w:marLeft w:val="0"/>
      <w:marRight w:val="0"/>
      <w:marTop w:val="0"/>
      <w:marBottom w:val="0"/>
      <w:divBdr>
        <w:top w:val="none" w:sz="0" w:space="0" w:color="auto"/>
        <w:left w:val="none" w:sz="0" w:space="0" w:color="auto"/>
        <w:bottom w:val="none" w:sz="0" w:space="0" w:color="auto"/>
        <w:right w:val="none" w:sz="0" w:space="0" w:color="auto"/>
      </w:divBdr>
    </w:div>
    <w:div w:id="886064781">
      <w:bodyDiv w:val="1"/>
      <w:marLeft w:val="0"/>
      <w:marRight w:val="0"/>
      <w:marTop w:val="0"/>
      <w:marBottom w:val="0"/>
      <w:divBdr>
        <w:top w:val="none" w:sz="0" w:space="0" w:color="auto"/>
        <w:left w:val="none" w:sz="0" w:space="0" w:color="auto"/>
        <w:bottom w:val="none" w:sz="0" w:space="0" w:color="auto"/>
        <w:right w:val="none" w:sz="0" w:space="0" w:color="auto"/>
      </w:divBdr>
    </w:div>
    <w:div w:id="889608951">
      <w:bodyDiv w:val="1"/>
      <w:marLeft w:val="0"/>
      <w:marRight w:val="0"/>
      <w:marTop w:val="0"/>
      <w:marBottom w:val="0"/>
      <w:divBdr>
        <w:top w:val="none" w:sz="0" w:space="0" w:color="auto"/>
        <w:left w:val="none" w:sz="0" w:space="0" w:color="auto"/>
        <w:bottom w:val="none" w:sz="0" w:space="0" w:color="auto"/>
        <w:right w:val="none" w:sz="0" w:space="0" w:color="auto"/>
      </w:divBdr>
    </w:div>
    <w:div w:id="892038481">
      <w:bodyDiv w:val="1"/>
      <w:marLeft w:val="0"/>
      <w:marRight w:val="0"/>
      <w:marTop w:val="0"/>
      <w:marBottom w:val="0"/>
      <w:divBdr>
        <w:top w:val="none" w:sz="0" w:space="0" w:color="auto"/>
        <w:left w:val="none" w:sz="0" w:space="0" w:color="auto"/>
        <w:bottom w:val="none" w:sz="0" w:space="0" w:color="auto"/>
        <w:right w:val="none" w:sz="0" w:space="0" w:color="auto"/>
      </w:divBdr>
    </w:div>
    <w:div w:id="892153810">
      <w:bodyDiv w:val="1"/>
      <w:marLeft w:val="0"/>
      <w:marRight w:val="0"/>
      <w:marTop w:val="0"/>
      <w:marBottom w:val="0"/>
      <w:divBdr>
        <w:top w:val="none" w:sz="0" w:space="0" w:color="auto"/>
        <w:left w:val="none" w:sz="0" w:space="0" w:color="auto"/>
        <w:bottom w:val="none" w:sz="0" w:space="0" w:color="auto"/>
        <w:right w:val="none" w:sz="0" w:space="0" w:color="auto"/>
      </w:divBdr>
    </w:div>
    <w:div w:id="905342368">
      <w:bodyDiv w:val="1"/>
      <w:marLeft w:val="0"/>
      <w:marRight w:val="0"/>
      <w:marTop w:val="0"/>
      <w:marBottom w:val="0"/>
      <w:divBdr>
        <w:top w:val="none" w:sz="0" w:space="0" w:color="auto"/>
        <w:left w:val="none" w:sz="0" w:space="0" w:color="auto"/>
        <w:bottom w:val="none" w:sz="0" w:space="0" w:color="auto"/>
        <w:right w:val="none" w:sz="0" w:space="0" w:color="auto"/>
      </w:divBdr>
    </w:div>
    <w:div w:id="940797744">
      <w:bodyDiv w:val="1"/>
      <w:marLeft w:val="0"/>
      <w:marRight w:val="0"/>
      <w:marTop w:val="0"/>
      <w:marBottom w:val="0"/>
      <w:divBdr>
        <w:top w:val="none" w:sz="0" w:space="0" w:color="auto"/>
        <w:left w:val="none" w:sz="0" w:space="0" w:color="auto"/>
        <w:bottom w:val="none" w:sz="0" w:space="0" w:color="auto"/>
        <w:right w:val="none" w:sz="0" w:space="0" w:color="auto"/>
      </w:divBdr>
    </w:div>
    <w:div w:id="1032805224">
      <w:bodyDiv w:val="1"/>
      <w:marLeft w:val="0"/>
      <w:marRight w:val="0"/>
      <w:marTop w:val="0"/>
      <w:marBottom w:val="0"/>
      <w:divBdr>
        <w:top w:val="none" w:sz="0" w:space="0" w:color="auto"/>
        <w:left w:val="none" w:sz="0" w:space="0" w:color="auto"/>
        <w:bottom w:val="none" w:sz="0" w:space="0" w:color="auto"/>
        <w:right w:val="none" w:sz="0" w:space="0" w:color="auto"/>
      </w:divBdr>
    </w:div>
    <w:div w:id="1079862439">
      <w:bodyDiv w:val="1"/>
      <w:marLeft w:val="0"/>
      <w:marRight w:val="0"/>
      <w:marTop w:val="0"/>
      <w:marBottom w:val="0"/>
      <w:divBdr>
        <w:top w:val="none" w:sz="0" w:space="0" w:color="auto"/>
        <w:left w:val="none" w:sz="0" w:space="0" w:color="auto"/>
        <w:bottom w:val="none" w:sz="0" w:space="0" w:color="auto"/>
        <w:right w:val="none" w:sz="0" w:space="0" w:color="auto"/>
      </w:divBdr>
    </w:div>
    <w:div w:id="1153596734">
      <w:bodyDiv w:val="1"/>
      <w:marLeft w:val="0"/>
      <w:marRight w:val="0"/>
      <w:marTop w:val="0"/>
      <w:marBottom w:val="0"/>
      <w:divBdr>
        <w:top w:val="none" w:sz="0" w:space="0" w:color="auto"/>
        <w:left w:val="none" w:sz="0" w:space="0" w:color="auto"/>
        <w:bottom w:val="none" w:sz="0" w:space="0" w:color="auto"/>
        <w:right w:val="none" w:sz="0" w:space="0" w:color="auto"/>
      </w:divBdr>
    </w:div>
    <w:div w:id="1162771990">
      <w:bodyDiv w:val="1"/>
      <w:marLeft w:val="0"/>
      <w:marRight w:val="0"/>
      <w:marTop w:val="0"/>
      <w:marBottom w:val="0"/>
      <w:divBdr>
        <w:top w:val="none" w:sz="0" w:space="0" w:color="auto"/>
        <w:left w:val="none" w:sz="0" w:space="0" w:color="auto"/>
        <w:bottom w:val="none" w:sz="0" w:space="0" w:color="auto"/>
        <w:right w:val="none" w:sz="0" w:space="0" w:color="auto"/>
      </w:divBdr>
    </w:div>
    <w:div w:id="1213737733">
      <w:bodyDiv w:val="1"/>
      <w:marLeft w:val="0"/>
      <w:marRight w:val="0"/>
      <w:marTop w:val="0"/>
      <w:marBottom w:val="0"/>
      <w:divBdr>
        <w:top w:val="none" w:sz="0" w:space="0" w:color="auto"/>
        <w:left w:val="none" w:sz="0" w:space="0" w:color="auto"/>
        <w:bottom w:val="none" w:sz="0" w:space="0" w:color="auto"/>
        <w:right w:val="none" w:sz="0" w:space="0" w:color="auto"/>
      </w:divBdr>
    </w:div>
    <w:div w:id="1249727037">
      <w:bodyDiv w:val="1"/>
      <w:marLeft w:val="0"/>
      <w:marRight w:val="0"/>
      <w:marTop w:val="0"/>
      <w:marBottom w:val="0"/>
      <w:divBdr>
        <w:top w:val="none" w:sz="0" w:space="0" w:color="auto"/>
        <w:left w:val="none" w:sz="0" w:space="0" w:color="auto"/>
        <w:bottom w:val="none" w:sz="0" w:space="0" w:color="auto"/>
        <w:right w:val="none" w:sz="0" w:space="0" w:color="auto"/>
      </w:divBdr>
    </w:div>
    <w:div w:id="1282764816">
      <w:bodyDiv w:val="1"/>
      <w:marLeft w:val="0"/>
      <w:marRight w:val="0"/>
      <w:marTop w:val="0"/>
      <w:marBottom w:val="0"/>
      <w:divBdr>
        <w:top w:val="none" w:sz="0" w:space="0" w:color="auto"/>
        <w:left w:val="none" w:sz="0" w:space="0" w:color="auto"/>
        <w:bottom w:val="none" w:sz="0" w:space="0" w:color="auto"/>
        <w:right w:val="none" w:sz="0" w:space="0" w:color="auto"/>
      </w:divBdr>
    </w:div>
    <w:div w:id="1290280516">
      <w:bodyDiv w:val="1"/>
      <w:marLeft w:val="0"/>
      <w:marRight w:val="0"/>
      <w:marTop w:val="0"/>
      <w:marBottom w:val="0"/>
      <w:divBdr>
        <w:top w:val="none" w:sz="0" w:space="0" w:color="auto"/>
        <w:left w:val="none" w:sz="0" w:space="0" w:color="auto"/>
        <w:bottom w:val="none" w:sz="0" w:space="0" w:color="auto"/>
        <w:right w:val="none" w:sz="0" w:space="0" w:color="auto"/>
      </w:divBdr>
      <w:divsChild>
        <w:div w:id="58988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405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2585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0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7262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10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16117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514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134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46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704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875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3176942">
      <w:bodyDiv w:val="1"/>
      <w:marLeft w:val="0"/>
      <w:marRight w:val="0"/>
      <w:marTop w:val="0"/>
      <w:marBottom w:val="0"/>
      <w:divBdr>
        <w:top w:val="none" w:sz="0" w:space="0" w:color="auto"/>
        <w:left w:val="none" w:sz="0" w:space="0" w:color="auto"/>
        <w:bottom w:val="none" w:sz="0" w:space="0" w:color="auto"/>
        <w:right w:val="none" w:sz="0" w:space="0" w:color="auto"/>
      </w:divBdr>
    </w:div>
    <w:div w:id="1308390089">
      <w:bodyDiv w:val="1"/>
      <w:marLeft w:val="0"/>
      <w:marRight w:val="0"/>
      <w:marTop w:val="0"/>
      <w:marBottom w:val="0"/>
      <w:divBdr>
        <w:top w:val="none" w:sz="0" w:space="0" w:color="auto"/>
        <w:left w:val="none" w:sz="0" w:space="0" w:color="auto"/>
        <w:bottom w:val="none" w:sz="0" w:space="0" w:color="auto"/>
        <w:right w:val="none" w:sz="0" w:space="0" w:color="auto"/>
      </w:divBdr>
    </w:div>
    <w:div w:id="1362433663">
      <w:bodyDiv w:val="1"/>
      <w:marLeft w:val="0"/>
      <w:marRight w:val="0"/>
      <w:marTop w:val="0"/>
      <w:marBottom w:val="0"/>
      <w:divBdr>
        <w:top w:val="none" w:sz="0" w:space="0" w:color="auto"/>
        <w:left w:val="none" w:sz="0" w:space="0" w:color="auto"/>
        <w:bottom w:val="none" w:sz="0" w:space="0" w:color="auto"/>
        <w:right w:val="none" w:sz="0" w:space="0" w:color="auto"/>
      </w:divBdr>
    </w:div>
    <w:div w:id="1403942751">
      <w:bodyDiv w:val="1"/>
      <w:marLeft w:val="0"/>
      <w:marRight w:val="0"/>
      <w:marTop w:val="0"/>
      <w:marBottom w:val="0"/>
      <w:divBdr>
        <w:top w:val="none" w:sz="0" w:space="0" w:color="auto"/>
        <w:left w:val="none" w:sz="0" w:space="0" w:color="auto"/>
        <w:bottom w:val="none" w:sz="0" w:space="0" w:color="auto"/>
        <w:right w:val="none" w:sz="0" w:space="0" w:color="auto"/>
      </w:divBdr>
    </w:div>
    <w:div w:id="1415273815">
      <w:bodyDiv w:val="1"/>
      <w:marLeft w:val="0"/>
      <w:marRight w:val="0"/>
      <w:marTop w:val="0"/>
      <w:marBottom w:val="0"/>
      <w:divBdr>
        <w:top w:val="none" w:sz="0" w:space="0" w:color="auto"/>
        <w:left w:val="none" w:sz="0" w:space="0" w:color="auto"/>
        <w:bottom w:val="none" w:sz="0" w:space="0" w:color="auto"/>
        <w:right w:val="none" w:sz="0" w:space="0" w:color="auto"/>
      </w:divBdr>
    </w:div>
    <w:div w:id="1438984609">
      <w:bodyDiv w:val="1"/>
      <w:marLeft w:val="0"/>
      <w:marRight w:val="0"/>
      <w:marTop w:val="0"/>
      <w:marBottom w:val="0"/>
      <w:divBdr>
        <w:top w:val="none" w:sz="0" w:space="0" w:color="auto"/>
        <w:left w:val="none" w:sz="0" w:space="0" w:color="auto"/>
        <w:bottom w:val="none" w:sz="0" w:space="0" w:color="auto"/>
        <w:right w:val="none" w:sz="0" w:space="0" w:color="auto"/>
      </w:divBdr>
    </w:div>
    <w:div w:id="1488549116">
      <w:bodyDiv w:val="1"/>
      <w:marLeft w:val="0"/>
      <w:marRight w:val="0"/>
      <w:marTop w:val="0"/>
      <w:marBottom w:val="0"/>
      <w:divBdr>
        <w:top w:val="none" w:sz="0" w:space="0" w:color="auto"/>
        <w:left w:val="none" w:sz="0" w:space="0" w:color="auto"/>
        <w:bottom w:val="none" w:sz="0" w:space="0" w:color="auto"/>
        <w:right w:val="none" w:sz="0" w:space="0" w:color="auto"/>
      </w:divBdr>
    </w:div>
    <w:div w:id="1500651857">
      <w:bodyDiv w:val="1"/>
      <w:marLeft w:val="0"/>
      <w:marRight w:val="0"/>
      <w:marTop w:val="0"/>
      <w:marBottom w:val="0"/>
      <w:divBdr>
        <w:top w:val="none" w:sz="0" w:space="0" w:color="auto"/>
        <w:left w:val="none" w:sz="0" w:space="0" w:color="auto"/>
        <w:bottom w:val="none" w:sz="0" w:space="0" w:color="auto"/>
        <w:right w:val="none" w:sz="0" w:space="0" w:color="auto"/>
      </w:divBdr>
    </w:div>
    <w:div w:id="1507478740">
      <w:bodyDiv w:val="1"/>
      <w:marLeft w:val="0"/>
      <w:marRight w:val="0"/>
      <w:marTop w:val="0"/>
      <w:marBottom w:val="0"/>
      <w:divBdr>
        <w:top w:val="none" w:sz="0" w:space="0" w:color="auto"/>
        <w:left w:val="none" w:sz="0" w:space="0" w:color="auto"/>
        <w:bottom w:val="none" w:sz="0" w:space="0" w:color="auto"/>
        <w:right w:val="none" w:sz="0" w:space="0" w:color="auto"/>
      </w:divBdr>
    </w:div>
    <w:div w:id="1515874006">
      <w:bodyDiv w:val="1"/>
      <w:marLeft w:val="0"/>
      <w:marRight w:val="0"/>
      <w:marTop w:val="0"/>
      <w:marBottom w:val="0"/>
      <w:divBdr>
        <w:top w:val="none" w:sz="0" w:space="0" w:color="auto"/>
        <w:left w:val="none" w:sz="0" w:space="0" w:color="auto"/>
        <w:bottom w:val="none" w:sz="0" w:space="0" w:color="auto"/>
        <w:right w:val="none" w:sz="0" w:space="0" w:color="auto"/>
      </w:divBdr>
    </w:div>
    <w:div w:id="1555431872">
      <w:bodyDiv w:val="1"/>
      <w:marLeft w:val="0"/>
      <w:marRight w:val="0"/>
      <w:marTop w:val="0"/>
      <w:marBottom w:val="0"/>
      <w:divBdr>
        <w:top w:val="none" w:sz="0" w:space="0" w:color="auto"/>
        <w:left w:val="none" w:sz="0" w:space="0" w:color="auto"/>
        <w:bottom w:val="none" w:sz="0" w:space="0" w:color="auto"/>
        <w:right w:val="none" w:sz="0" w:space="0" w:color="auto"/>
      </w:divBdr>
    </w:div>
    <w:div w:id="1556429811">
      <w:bodyDiv w:val="1"/>
      <w:marLeft w:val="0"/>
      <w:marRight w:val="0"/>
      <w:marTop w:val="0"/>
      <w:marBottom w:val="0"/>
      <w:divBdr>
        <w:top w:val="none" w:sz="0" w:space="0" w:color="auto"/>
        <w:left w:val="none" w:sz="0" w:space="0" w:color="auto"/>
        <w:bottom w:val="none" w:sz="0" w:space="0" w:color="auto"/>
        <w:right w:val="none" w:sz="0" w:space="0" w:color="auto"/>
      </w:divBdr>
    </w:div>
    <w:div w:id="1609124426">
      <w:bodyDiv w:val="1"/>
      <w:marLeft w:val="0"/>
      <w:marRight w:val="0"/>
      <w:marTop w:val="0"/>
      <w:marBottom w:val="0"/>
      <w:divBdr>
        <w:top w:val="none" w:sz="0" w:space="0" w:color="auto"/>
        <w:left w:val="none" w:sz="0" w:space="0" w:color="auto"/>
        <w:bottom w:val="none" w:sz="0" w:space="0" w:color="auto"/>
        <w:right w:val="none" w:sz="0" w:space="0" w:color="auto"/>
      </w:divBdr>
      <w:divsChild>
        <w:div w:id="186674693">
          <w:marLeft w:val="0"/>
          <w:marRight w:val="0"/>
          <w:marTop w:val="0"/>
          <w:marBottom w:val="0"/>
          <w:divBdr>
            <w:top w:val="none" w:sz="0" w:space="0" w:color="auto"/>
            <w:left w:val="none" w:sz="0" w:space="0" w:color="auto"/>
            <w:bottom w:val="none" w:sz="0" w:space="0" w:color="auto"/>
            <w:right w:val="none" w:sz="0" w:space="0" w:color="auto"/>
          </w:divBdr>
          <w:divsChild>
            <w:div w:id="1458841173">
              <w:marLeft w:val="0"/>
              <w:marRight w:val="0"/>
              <w:marTop w:val="0"/>
              <w:marBottom w:val="0"/>
              <w:divBdr>
                <w:top w:val="none" w:sz="0" w:space="0" w:color="auto"/>
                <w:left w:val="none" w:sz="0" w:space="0" w:color="auto"/>
                <w:bottom w:val="none" w:sz="0" w:space="0" w:color="auto"/>
                <w:right w:val="none" w:sz="0" w:space="0" w:color="auto"/>
              </w:divBdr>
              <w:divsChild>
                <w:div w:id="63479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2671">
      <w:bodyDiv w:val="1"/>
      <w:marLeft w:val="0"/>
      <w:marRight w:val="0"/>
      <w:marTop w:val="0"/>
      <w:marBottom w:val="0"/>
      <w:divBdr>
        <w:top w:val="none" w:sz="0" w:space="0" w:color="auto"/>
        <w:left w:val="none" w:sz="0" w:space="0" w:color="auto"/>
        <w:bottom w:val="none" w:sz="0" w:space="0" w:color="auto"/>
        <w:right w:val="none" w:sz="0" w:space="0" w:color="auto"/>
      </w:divBdr>
    </w:div>
    <w:div w:id="1720089979">
      <w:bodyDiv w:val="1"/>
      <w:marLeft w:val="0"/>
      <w:marRight w:val="0"/>
      <w:marTop w:val="0"/>
      <w:marBottom w:val="0"/>
      <w:divBdr>
        <w:top w:val="none" w:sz="0" w:space="0" w:color="auto"/>
        <w:left w:val="none" w:sz="0" w:space="0" w:color="auto"/>
        <w:bottom w:val="none" w:sz="0" w:space="0" w:color="auto"/>
        <w:right w:val="none" w:sz="0" w:space="0" w:color="auto"/>
      </w:divBdr>
    </w:div>
    <w:div w:id="1725135178">
      <w:bodyDiv w:val="1"/>
      <w:marLeft w:val="0"/>
      <w:marRight w:val="0"/>
      <w:marTop w:val="0"/>
      <w:marBottom w:val="0"/>
      <w:divBdr>
        <w:top w:val="none" w:sz="0" w:space="0" w:color="auto"/>
        <w:left w:val="none" w:sz="0" w:space="0" w:color="auto"/>
        <w:bottom w:val="none" w:sz="0" w:space="0" w:color="auto"/>
        <w:right w:val="none" w:sz="0" w:space="0" w:color="auto"/>
      </w:divBdr>
    </w:div>
    <w:div w:id="1764718606">
      <w:bodyDiv w:val="1"/>
      <w:marLeft w:val="0"/>
      <w:marRight w:val="0"/>
      <w:marTop w:val="0"/>
      <w:marBottom w:val="0"/>
      <w:divBdr>
        <w:top w:val="none" w:sz="0" w:space="0" w:color="auto"/>
        <w:left w:val="none" w:sz="0" w:space="0" w:color="auto"/>
        <w:bottom w:val="none" w:sz="0" w:space="0" w:color="auto"/>
        <w:right w:val="none" w:sz="0" w:space="0" w:color="auto"/>
      </w:divBdr>
    </w:div>
    <w:div w:id="1766921078">
      <w:bodyDiv w:val="1"/>
      <w:marLeft w:val="0"/>
      <w:marRight w:val="0"/>
      <w:marTop w:val="0"/>
      <w:marBottom w:val="0"/>
      <w:divBdr>
        <w:top w:val="none" w:sz="0" w:space="0" w:color="auto"/>
        <w:left w:val="none" w:sz="0" w:space="0" w:color="auto"/>
        <w:bottom w:val="none" w:sz="0" w:space="0" w:color="auto"/>
        <w:right w:val="none" w:sz="0" w:space="0" w:color="auto"/>
      </w:divBdr>
      <w:divsChild>
        <w:div w:id="106195948">
          <w:marLeft w:val="0"/>
          <w:marRight w:val="0"/>
          <w:marTop w:val="0"/>
          <w:marBottom w:val="0"/>
          <w:divBdr>
            <w:top w:val="none" w:sz="0" w:space="0" w:color="auto"/>
            <w:left w:val="none" w:sz="0" w:space="0" w:color="auto"/>
            <w:bottom w:val="none" w:sz="0" w:space="0" w:color="auto"/>
            <w:right w:val="none" w:sz="0" w:space="0" w:color="auto"/>
          </w:divBdr>
        </w:div>
        <w:div w:id="156657649">
          <w:marLeft w:val="0"/>
          <w:marRight w:val="0"/>
          <w:marTop w:val="0"/>
          <w:marBottom w:val="0"/>
          <w:divBdr>
            <w:top w:val="none" w:sz="0" w:space="0" w:color="auto"/>
            <w:left w:val="none" w:sz="0" w:space="0" w:color="auto"/>
            <w:bottom w:val="none" w:sz="0" w:space="0" w:color="auto"/>
            <w:right w:val="none" w:sz="0" w:space="0" w:color="auto"/>
          </w:divBdr>
        </w:div>
        <w:div w:id="263150326">
          <w:marLeft w:val="0"/>
          <w:marRight w:val="0"/>
          <w:marTop w:val="0"/>
          <w:marBottom w:val="0"/>
          <w:divBdr>
            <w:top w:val="none" w:sz="0" w:space="0" w:color="auto"/>
            <w:left w:val="none" w:sz="0" w:space="0" w:color="auto"/>
            <w:bottom w:val="none" w:sz="0" w:space="0" w:color="auto"/>
            <w:right w:val="none" w:sz="0" w:space="0" w:color="auto"/>
          </w:divBdr>
        </w:div>
        <w:div w:id="807669492">
          <w:marLeft w:val="0"/>
          <w:marRight w:val="0"/>
          <w:marTop w:val="0"/>
          <w:marBottom w:val="0"/>
          <w:divBdr>
            <w:top w:val="none" w:sz="0" w:space="0" w:color="auto"/>
            <w:left w:val="none" w:sz="0" w:space="0" w:color="auto"/>
            <w:bottom w:val="none" w:sz="0" w:space="0" w:color="auto"/>
            <w:right w:val="none" w:sz="0" w:space="0" w:color="auto"/>
          </w:divBdr>
        </w:div>
        <w:div w:id="1002123555">
          <w:marLeft w:val="0"/>
          <w:marRight w:val="0"/>
          <w:marTop w:val="0"/>
          <w:marBottom w:val="0"/>
          <w:divBdr>
            <w:top w:val="none" w:sz="0" w:space="0" w:color="auto"/>
            <w:left w:val="none" w:sz="0" w:space="0" w:color="auto"/>
            <w:bottom w:val="none" w:sz="0" w:space="0" w:color="auto"/>
            <w:right w:val="none" w:sz="0" w:space="0" w:color="auto"/>
          </w:divBdr>
        </w:div>
        <w:div w:id="1033189515">
          <w:marLeft w:val="0"/>
          <w:marRight w:val="0"/>
          <w:marTop w:val="0"/>
          <w:marBottom w:val="0"/>
          <w:divBdr>
            <w:top w:val="none" w:sz="0" w:space="0" w:color="auto"/>
            <w:left w:val="none" w:sz="0" w:space="0" w:color="auto"/>
            <w:bottom w:val="none" w:sz="0" w:space="0" w:color="auto"/>
            <w:right w:val="none" w:sz="0" w:space="0" w:color="auto"/>
          </w:divBdr>
        </w:div>
        <w:div w:id="1138523750">
          <w:marLeft w:val="0"/>
          <w:marRight w:val="0"/>
          <w:marTop w:val="0"/>
          <w:marBottom w:val="0"/>
          <w:divBdr>
            <w:top w:val="none" w:sz="0" w:space="0" w:color="auto"/>
            <w:left w:val="none" w:sz="0" w:space="0" w:color="auto"/>
            <w:bottom w:val="none" w:sz="0" w:space="0" w:color="auto"/>
            <w:right w:val="none" w:sz="0" w:space="0" w:color="auto"/>
          </w:divBdr>
        </w:div>
        <w:div w:id="1210536235">
          <w:marLeft w:val="0"/>
          <w:marRight w:val="0"/>
          <w:marTop w:val="0"/>
          <w:marBottom w:val="0"/>
          <w:divBdr>
            <w:top w:val="none" w:sz="0" w:space="0" w:color="auto"/>
            <w:left w:val="none" w:sz="0" w:space="0" w:color="auto"/>
            <w:bottom w:val="none" w:sz="0" w:space="0" w:color="auto"/>
            <w:right w:val="none" w:sz="0" w:space="0" w:color="auto"/>
          </w:divBdr>
        </w:div>
        <w:div w:id="1509255135">
          <w:marLeft w:val="0"/>
          <w:marRight w:val="0"/>
          <w:marTop w:val="0"/>
          <w:marBottom w:val="0"/>
          <w:divBdr>
            <w:top w:val="none" w:sz="0" w:space="0" w:color="auto"/>
            <w:left w:val="none" w:sz="0" w:space="0" w:color="auto"/>
            <w:bottom w:val="none" w:sz="0" w:space="0" w:color="auto"/>
            <w:right w:val="none" w:sz="0" w:space="0" w:color="auto"/>
          </w:divBdr>
        </w:div>
      </w:divsChild>
    </w:div>
    <w:div w:id="1854033272">
      <w:bodyDiv w:val="1"/>
      <w:marLeft w:val="0"/>
      <w:marRight w:val="0"/>
      <w:marTop w:val="0"/>
      <w:marBottom w:val="0"/>
      <w:divBdr>
        <w:top w:val="none" w:sz="0" w:space="0" w:color="auto"/>
        <w:left w:val="none" w:sz="0" w:space="0" w:color="auto"/>
        <w:bottom w:val="none" w:sz="0" w:space="0" w:color="auto"/>
        <w:right w:val="none" w:sz="0" w:space="0" w:color="auto"/>
      </w:divBdr>
    </w:div>
    <w:div w:id="1914584667">
      <w:bodyDiv w:val="1"/>
      <w:marLeft w:val="0"/>
      <w:marRight w:val="0"/>
      <w:marTop w:val="0"/>
      <w:marBottom w:val="0"/>
      <w:divBdr>
        <w:top w:val="none" w:sz="0" w:space="0" w:color="auto"/>
        <w:left w:val="none" w:sz="0" w:space="0" w:color="auto"/>
        <w:bottom w:val="none" w:sz="0" w:space="0" w:color="auto"/>
        <w:right w:val="none" w:sz="0" w:space="0" w:color="auto"/>
      </w:divBdr>
    </w:div>
    <w:div w:id="1929461990">
      <w:bodyDiv w:val="1"/>
      <w:marLeft w:val="0"/>
      <w:marRight w:val="0"/>
      <w:marTop w:val="0"/>
      <w:marBottom w:val="0"/>
      <w:divBdr>
        <w:top w:val="none" w:sz="0" w:space="0" w:color="auto"/>
        <w:left w:val="none" w:sz="0" w:space="0" w:color="auto"/>
        <w:bottom w:val="none" w:sz="0" w:space="0" w:color="auto"/>
        <w:right w:val="none" w:sz="0" w:space="0" w:color="auto"/>
      </w:divBdr>
    </w:div>
    <w:div w:id="1929464173">
      <w:bodyDiv w:val="1"/>
      <w:marLeft w:val="0"/>
      <w:marRight w:val="0"/>
      <w:marTop w:val="0"/>
      <w:marBottom w:val="0"/>
      <w:divBdr>
        <w:top w:val="none" w:sz="0" w:space="0" w:color="auto"/>
        <w:left w:val="none" w:sz="0" w:space="0" w:color="auto"/>
        <w:bottom w:val="none" w:sz="0" w:space="0" w:color="auto"/>
        <w:right w:val="none" w:sz="0" w:space="0" w:color="auto"/>
      </w:divBdr>
      <w:divsChild>
        <w:div w:id="1609434489">
          <w:marLeft w:val="0"/>
          <w:marRight w:val="0"/>
          <w:marTop w:val="0"/>
          <w:marBottom w:val="0"/>
          <w:divBdr>
            <w:top w:val="none" w:sz="0" w:space="0" w:color="auto"/>
            <w:left w:val="none" w:sz="0" w:space="0" w:color="auto"/>
            <w:bottom w:val="none" w:sz="0" w:space="0" w:color="auto"/>
            <w:right w:val="none" w:sz="0" w:space="0" w:color="auto"/>
          </w:divBdr>
        </w:div>
      </w:divsChild>
    </w:div>
    <w:div w:id="1935169281">
      <w:bodyDiv w:val="1"/>
      <w:marLeft w:val="0"/>
      <w:marRight w:val="0"/>
      <w:marTop w:val="0"/>
      <w:marBottom w:val="0"/>
      <w:divBdr>
        <w:top w:val="none" w:sz="0" w:space="0" w:color="auto"/>
        <w:left w:val="none" w:sz="0" w:space="0" w:color="auto"/>
        <w:bottom w:val="none" w:sz="0" w:space="0" w:color="auto"/>
        <w:right w:val="none" w:sz="0" w:space="0" w:color="auto"/>
      </w:divBdr>
      <w:divsChild>
        <w:div w:id="2075816407">
          <w:marLeft w:val="0"/>
          <w:marRight w:val="0"/>
          <w:marTop w:val="0"/>
          <w:marBottom w:val="0"/>
          <w:divBdr>
            <w:top w:val="none" w:sz="0" w:space="0" w:color="auto"/>
            <w:left w:val="none" w:sz="0" w:space="0" w:color="auto"/>
            <w:bottom w:val="none" w:sz="0" w:space="0" w:color="auto"/>
            <w:right w:val="none" w:sz="0" w:space="0" w:color="auto"/>
          </w:divBdr>
          <w:divsChild>
            <w:div w:id="1280526044">
              <w:marLeft w:val="0"/>
              <w:marRight w:val="0"/>
              <w:marTop w:val="0"/>
              <w:marBottom w:val="0"/>
              <w:divBdr>
                <w:top w:val="none" w:sz="0" w:space="0" w:color="auto"/>
                <w:left w:val="none" w:sz="0" w:space="0" w:color="auto"/>
                <w:bottom w:val="none" w:sz="0" w:space="0" w:color="auto"/>
                <w:right w:val="none" w:sz="0" w:space="0" w:color="auto"/>
              </w:divBdr>
              <w:divsChild>
                <w:div w:id="1319070279">
                  <w:marLeft w:val="0"/>
                  <w:marRight w:val="0"/>
                  <w:marTop w:val="100"/>
                  <w:marBottom w:val="100"/>
                  <w:divBdr>
                    <w:top w:val="none" w:sz="0" w:space="0" w:color="auto"/>
                    <w:left w:val="none" w:sz="0" w:space="0" w:color="auto"/>
                    <w:bottom w:val="none" w:sz="0" w:space="0" w:color="auto"/>
                    <w:right w:val="none" w:sz="0" w:space="0" w:color="auto"/>
                  </w:divBdr>
                  <w:divsChild>
                    <w:div w:id="1288514572">
                      <w:marLeft w:val="0"/>
                      <w:marRight w:val="0"/>
                      <w:marTop w:val="0"/>
                      <w:marBottom w:val="0"/>
                      <w:divBdr>
                        <w:top w:val="none" w:sz="0" w:space="0" w:color="auto"/>
                        <w:left w:val="none" w:sz="0" w:space="0" w:color="auto"/>
                        <w:bottom w:val="none" w:sz="0" w:space="0" w:color="auto"/>
                        <w:right w:val="none" w:sz="0" w:space="0" w:color="auto"/>
                      </w:divBdr>
                      <w:divsChild>
                        <w:div w:id="313683614">
                          <w:marLeft w:val="0"/>
                          <w:marRight w:val="0"/>
                          <w:marTop w:val="0"/>
                          <w:marBottom w:val="0"/>
                          <w:divBdr>
                            <w:top w:val="none" w:sz="0" w:space="0" w:color="auto"/>
                            <w:left w:val="none" w:sz="0" w:space="0" w:color="auto"/>
                            <w:bottom w:val="none" w:sz="0" w:space="0" w:color="auto"/>
                            <w:right w:val="none" w:sz="0" w:space="0" w:color="auto"/>
                          </w:divBdr>
                          <w:divsChild>
                            <w:div w:id="171645440">
                              <w:marLeft w:val="0"/>
                              <w:marRight w:val="0"/>
                              <w:marTop w:val="0"/>
                              <w:marBottom w:val="0"/>
                              <w:divBdr>
                                <w:top w:val="none" w:sz="0" w:space="0" w:color="auto"/>
                                <w:left w:val="none" w:sz="0" w:space="0" w:color="auto"/>
                                <w:bottom w:val="none" w:sz="0" w:space="0" w:color="auto"/>
                                <w:right w:val="none" w:sz="0" w:space="0" w:color="auto"/>
                              </w:divBdr>
                              <w:divsChild>
                                <w:div w:id="9895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251099">
      <w:bodyDiv w:val="1"/>
      <w:marLeft w:val="0"/>
      <w:marRight w:val="0"/>
      <w:marTop w:val="0"/>
      <w:marBottom w:val="0"/>
      <w:divBdr>
        <w:top w:val="none" w:sz="0" w:space="0" w:color="auto"/>
        <w:left w:val="none" w:sz="0" w:space="0" w:color="auto"/>
        <w:bottom w:val="none" w:sz="0" w:space="0" w:color="auto"/>
        <w:right w:val="none" w:sz="0" w:space="0" w:color="auto"/>
      </w:divBdr>
    </w:div>
    <w:div w:id="1975718752">
      <w:bodyDiv w:val="1"/>
      <w:marLeft w:val="0"/>
      <w:marRight w:val="0"/>
      <w:marTop w:val="0"/>
      <w:marBottom w:val="0"/>
      <w:divBdr>
        <w:top w:val="none" w:sz="0" w:space="0" w:color="auto"/>
        <w:left w:val="none" w:sz="0" w:space="0" w:color="auto"/>
        <w:bottom w:val="none" w:sz="0" w:space="0" w:color="auto"/>
        <w:right w:val="none" w:sz="0" w:space="0" w:color="auto"/>
      </w:divBdr>
    </w:div>
    <w:div w:id="1981692312">
      <w:bodyDiv w:val="1"/>
      <w:marLeft w:val="0"/>
      <w:marRight w:val="0"/>
      <w:marTop w:val="0"/>
      <w:marBottom w:val="0"/>
      <w:divBdr>
        <w:top w:val="none" w:sz="0" w:space="0" w:color="auto"/>
        <w:left w:val="none" w:sz="0" w:space="0" w:color="auto"/>
        <w:bottom w:val="none" w:sz="0" w:space="0" w:color="auto"/>
        <w:right w:val="none" w:sz="0" w:space="0" w:color="auto"/>
      </w:divBdr>
    </w:div>
    <w:div w:id="2001232355">
      <w:bodyDiv w:val="1"/>
      <w:marLeft w:val="0"/>
      <w:marRight w:val="0"/>
      <w:marTop w:val="0"/>
      <w:marBottom w:val="0"/>
      <w:divBdr>
        <w:top w:val="none" w:sz="0" w:space="0" w:color="auto"/>
        <w:left w:val="none" w:sz="0" w:space="0" w:color="auto"/>
        <w:bottom w:val="none" w:sz="0" w:space="0" w:color="auto"/>
        <w:right w:val="none" w:sz="0" w:space="0" w:color="auto"/>
      </w:divBdr>
    </w:div>
    <w:div w:id="2028363121">
      <w:bodyDiv w:val="1"/>
      <w:marLeft w:val="0"/>
      <w:marRight w:val="0"/>
      <w:marTop w:val="0"/>
      <w:marBottom w:val="0"/>
      <w:divBdr>
        <w:top w:val="none" w:sz="0" w:space="0" w:color="auto"/>
        <w:left w:val="none" w:sz="0" w:space="0" w:color="auto"/>
        <w:bottom w:val="none" w:sz="0" w:space="0" w:color="auto"/>
        <w:right w:val="none" w:sz="0" w:space="0" w:color="auto"/>
      </w:divBdr>
      <w:divsChild>
        <w:div w:id="107311772">
          <w:marLeft w:val="0"/>
          <w:marRight w:val="0"/>
          <w:marTop w:val="0"/>
          <w:marBottom w:val="0"/>
          <w:divBdr>
            <w:top w:val="none" w:sz="0" w:space="0" w:color="auto"/>
            <w:left w:val="none" w:sz="0" w:space="0" w:color="auto"/>
            <w:bottom w:val="none" w:sz="0" w:space="0" w:color="auto"/>
            <w:right w:val="none" w:sz="0" w:space="0" w:color="auto"/>
          </w:divBdr>
          <w:divsChild>
            <w:div w:id="744645105">
              <w:marLeft w:val="0"/>
              <w:marRight w:val="0"/>
              <w:marTop w:val="0"/>
              <w:marBottom w:val="0"/>
              <w:divBdr>
                <w:top w:val="none" w:sz="0" w:space="0" w:color="auto"/>
                <w:left w:val="none" w:sz="0" w:space="0" w:color="auto"/>
                <w:bottom w:val="none" w:sz="0" w:space="0" w:color="auto"/>
                <w:right w:val="none" w:sz="0" w:space="0" w:color="auto"/>
              </w:divBdr>
              <w:divsChild>
                <w:div w:id="590091523">
                  <w:marLeft w:val="0"/>
                  <w:marRight w:val="0"/>
                  <w:marTop w:val="187"/>
                  <w:marBottom w:val="374"/>
                  <w:divBdr>
                    <w:top w:val="none" w:sz="0" w:space="0" w:color="auto"/>
                    <w:left w:val="none" w:sz="0" w:space="0" w:color="auto"/>
                    <w:bottom w:val="none" w:sz="0" w:space="0" w:color="auto"/>
                    <w:right w:val="none" w:sz="0" w:space="0" w:color="auto"/>
                  </w:divBdr>
                  <w:divsChild>
                    <w:div w:id="7871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8253">
      <w:bodyDiv w:val="1"/>
      <w:marLeft w:val="0"/>
      <w:marRight w:val="0"/>
      <w:marTop w:val="0"/>
      <w:marBottom w:val="0"/>
      <w:divBdr>
        <w:top w:val="none" w:sz="0" w:space="0" w:color="auto"/>
        <w:left w:val="none" w:sz="0" w:space="0" w:color="auto"/>
        <w:bottom w:val="none" w:sz="0" w:space="0" w:color="auto"/>
        <w:right w:val="none" w:sz="0" w:space="0" w:color="auto"/>
      </w:divBdr>
    </w:div>
    <w:div w:id="2088459547">
      <w:bodyDiv w:val="1"/>
      <w:marLeft w:val="0"/>
      <w:marRight w:val="0"/>
      <w:marTop w:val="0"/>
      <w:marBottom w:val="0"/>
      <w:divBdr>
        <w:top w:val="none" w:sz="0" w:space="0" w:color="auto"/>
        <w:left w:val="none" w:sz="0" w:space="0" w:color="auto"/>
        <w:bottom w:val="none" w:sz="0" w:space="0" w:color="auto"/>
        <w:right w:val="none" w:sz="0" w:space="0" w:color="auto"/>
      </w:divBdr>
    </w:div>
    <w:div w:id="2093425574">
      <w:bodyDiv w:val="1"/>
      <w:marLeft w:val="0"/>
      <w:marRight w:val="0"/>
      <w:marTop w:val="0"/>
      <w:marBottom w:val="0"/>
      <w:divBdr>
        <w:top w:val="none" w:sz="0" w:space="0" w:color="auto"/>
        <w:left w:val="none" w:sz="0" w:space="0" w:color="auto"/>
        <w:bottom w:val="none" w:sz="0" w:space="0" w:color="auto"/>
        <w:right w:val="none" w:sz="0" w:space="0" w:color="auto"/>
      </w:divBdr>
    </w:div>
    <w:div w:id="211350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B134-D2CB-47EF-ACBC-0D13ADF0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3041</Words>
  <Characters>19023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lpstr>
    </vt:vector>
  </TitlesOfParts>
  <Company>PMP</Company>
  <LinksUpToDate>false</LinksUpToDate>
  <CharactersWithSpaces>22020</CharactersWithSpaces>
  <SharedDoc>false</SharedDoc>
  <HLinks>
    <vt:vector size="6" baseType="variant">
      <vt:variant>
        <vt:i4>6488121</vt:i4>
      </vt:variant>
      <vt:variant>
        <vt:i4>0</vt:i4>
      </vt:variant>
      <vt:variant>
        <vt:i4>0</vt:i4>
      </vt:variant>
      <vt:variant>
        <vt:i4>5</vt:i4>
      </vt:variant>
      <vt:variant>
        <vt:lpwstr>https://leismunicipais.com.br/a/pa/p/parauapebas/lei-ordinaria/2002/423/4230/lei-ordinaria-n-4230-2002-dispoe-sobre-o-quadro-de-pessoal-da-prefeitura-municipal-de-parauapebas-e-da-outras-providencias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Adriana</dc:creator>
  <cp:keywords/>
  <dc:description/>
  <cp:lastModifiedBy>User</cp:lastModifiedBy>
  <cp:revision>16</cp:revision>
  <cp:lastPrinted>2025-12-11T16:21:00Z</cp:lastPrinted>
  <dcterms:created xsi:type="dcterms:W3CDTF">2025-12-11T13:57:00Z</dcterms:created>
  <dcterms:modified xsi:type="dcterms:W3CDTF">2025-12-11T16:38:00Z</dcterms:modified>
</cp:coreProperties>
</file>